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F3" w:rsidRDefault="000F58F3">
      <w:pPr>
        <w:spacing w:after="0" w:line="240" w:lineRule="auto"/>
        <w:outlineLvl w:val="0"/>
        <w:rPr>
          <w:rFonts w:ascii="Times New Roman" w:hAnsi="Times New Roman" w:cs="Times New Roman"/>
          <w:b/>
          <w:bCs/>
          <w:kern w:val="36"/>
          <w:sz w:val="32"/>
          <w:szCs w:val="32"/>
          <w:u w:val="single"/>
        </w:rPr>
      </w:pPr>
      <w:r>
        <w:rPr>
          <w:rFonts w:ascii="Times New Roman" w:hAnsi="Times New Roman" w:cs="Times New Roman"/>
          <w:b/>
          <w:bCs/>
          <w:kern w:val="36"/>
          <w:sz w:val="32"/>
          <w:szCs w:val="32"/>
          <w:u w:val="single"/>
        </w:rPr>
        <w:t>Western Diamond-backed Rattlesnake</w:t>
      </w:r>
    </w:p>
    <w:p w:rsidR="000F58F3" w:rsidRDefault="000F58F3">
      <w:pPr>
        <w:spacing w:after="0" w:line="240" w:lineRule="auto"/>
        <w:outlineLvl w:val="1"/>
        <w:rPr>
          <w:rFonts w:ascii="Times New Roman" w:hAnsi="Times New Roman" w:cs="Times New Roman"/>
          <w:b/>
          <w:bCs/>
          <w:sz w:val="28"/>
          <w:szCs w:val="28"/>
        </w:rPr>
      </w:pPr>
      <w:r>
        <w:rPr>
          <w:rFonts w:ascii="Times New Roman" w:hAnsi="Times New Roman" w:cs="Times New Roman"/>
          <w:b/>
          <w:bCs/>
          <w:i/>
          <w:iCs/>
          <w:sz w:val="28"/>
          <w:szCs w:val="28"/>
        </w:rPr>
        <w:t>Crotalus atrox</w:t>
      </w:r>
    </w:p>
    <w:p w:rsidR="000F58F3" w:rsidRDefault="000F58F3">
      <w:pPr>
        <w:spacing w:after="0" w:line="240" w:lineRule="auto"/>
        <w:outlineLvl w:val="1"/>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rPr>
      </w:pPr>
      <w:r>
        <w:rPr>
          <w:rFonts w:ascii="Times New Roman" w:hAnsi="Times New Roman" w:cs="Times New Roman"/>
          <w:noProof/>
          <w:color w:val="00B0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westerndiamondbackrattle3 - Dawson.jpg" style="width:276pt;height:199.5pt;visibility:visible">
            <v:imagedata r:id="rId7" o:title=""/>
          </v:shape>
        </w:pict>
      </w:r>
    </w:p>
    <w:p w:rsidR="000F58F3" w:rsidRDefault="000F58F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Photo by Adam Dawson, http://www.austinreptileservice.net/diamonds.html</w:t>
      </w:r>
    </w:p>
    <w:p w:rsidR="000F58F3" w:rsidRDefault="000F58F3">
      <w:pPr>
        <w:spacing w:after="0" w:line="240" w:lineRule="auto"/>
        <w:rPr>
          <w:rFonts w:ascii="Times New Roman" w:hAnsi="Times New Roman" w:cs="Times New Roman"/>
          <w:color w:val="00B050"/>
          <w:sz w:val="28"/>
          <w:szCs w:val="28"/>
        </w:rPr>
      </w:pPr>
    </w:p>
    <w:p w:rsidR="000F58F3" w:rsidRDefault="000F58F3">
      <w:pPr>
        <w:spacing w:after="0" w:line="240" w:lineRule="auto"/>
        <w:rPr>
          <w:rFonts w:ascii="Times New Roman" w:hAnsi="Times New Roman" w:cs="Times New Roman"/>
          <w:color w:val="00B050"/>
          <w:sz w:val="28"/>
          <w:szCs w:val="28"/>
        </w:rPr>
      </w:pPr>
      <w:r>
        <w:rPr>
          <w:rFonts w:ascii="Times New Roman" w:hAnsi="Times New Roman" w:cs="Times New Roman"/>
          <w:color w:val="00B050"/>
          <w:sz w:val="28"/>
          <w:szCs w:val="28"/>
        </w:rPr>
        <w:t>DESCRIPTION</w:t>
      </w:r>
    </w:p>
    <w:p w:rsidR="000F58F3" w:rsidRDefault="000F58F3">
      <w:pPr>
        <w:pStyle w:val="ListParagraph"/>
        <w:numPr>
          <w:ilvl w:val="0"/>
          <w:numId w:val="7"/>
        </w:numPr>
        <w:spacing w:after="0" w:line="240" w:lineRule="auto"/>
        <w:rPr>
          <w:rFonts w:ascii="Times New Roman" w:hAnsi="Times New Roman" w:cs="Times New Roman"/>
          <w:color w:val="00B050"/>
        </w:rPr>
      </w:pPr>
      <w:r>
        <w:rPr>
          <w:rFonts w:ascii="Times New Roman" w:hAnsi="Times New Roman" w:cs="Times New Roman"/>
          <w:color w:val="00B050"/>
        </w:rPr>
        <w:t xml:space="preserve">Gray and brown, with the diamonds being a darker brown. </w:t>
      </w:r>
    </w:p>
    <w:p w:rsidR="000F58F3" w:rsidRDefault="000F58F3">
      <w:pPr>
        <w:pStyle w:val="ListParagraph"/>
        <w:numPr>
          <w:ilvl w:val="0"/>
          <w:numId w:val="7"/>
        </w:numPr>
        <w:spacing w:after="0" w:line="240" w:lineRule="auto"/>
        <w:rPr>
          <w:rFonts w:ascii="Times New Roman" w:hAnsi="Times New Roman" w:cs="Times New Roman"/>
          <w:color w:val="00B050"/>
        </w:rPr>
      </w:pPr>
      <w:r>
        <w:rPr>
          <w:rFonts w:ascii="Times New Roman" w:hAnsi="Times New Roman" w:cs="Times New Roman"/>
          <w:color w:val="00B050"/>
        </w:rPr>
        <w:t>Tail has broad black and white rings just before the rattle.</w:t>
      </w:r>
    </w:p>
    <w:p w:rsidR="000F58F3" w:rsidRDefault="000F58F3">
      <w:pPr>
        <w:pStyle w:val="ListParagraph"/>
        <w:numPr>
          <w:ilvl w:val="0"/>
          <w:numId w:val="7"/>
        </w:numPr>
        <w:spacing w:after="0" w:line="240" w:lineRule="auto"/>
        <w:rPr>
          <w:rFonts w:ascii="Times New Roman" w:hAnsi="Times New Roman" w:cs="Times New Roman"/>
          <w:color w:val="00B050"/>
        </w:rPr>
      </w:pPr>
      <w:r>
        <w:rPr>
          <w:rFonts w:ascii="Times New Roman" w:hAnsi="Times New Roman" w:cs="Times New Roman"/>
          <w:color w:val="00B050"/>
        </w:rPr>
        <w:t>Diamond markings down center of back are edged first in black, then white.</w:t>
      </w:r>
    </w:p>
    <w:p w:rsidR="000F58F3" w:rsidRDefault="000F58F3">
      <w:pPr>
        <w:pStyle w:val="ListParagraph"/>
        <w:numPr>
          <w:ilvl w:val="0"/>
          <w:numId w:val="7"/>
        </w:numPr>
        <w:spacing w:after="0" w:line="240" w:lineRule="auto"/>
        <w:rPr>
          <w:rFonts w:ascii="Times New Roman" w:hAnsi="Times New Roman" w:cs="Times New Roman"/>
          <w:color w:val="00B050"/>
        </w:rPr>
      </w:pPr>
      <w:r>
        <w:rPr>
          <w:rFonts w:ascii="Times New Roman" w:hAnsi="Times New Roman" w:cs="Times New Roman"/>
          <w:color w:val="00B050"/>
        </w:rPr>
        <w:t>Two parallel pale stripes run diagonally from front of eye to mouth on each side of face.</w:t>
      </w:r>
    </w:p>
    <w:p w:rsidR="000F58F3" w:rsidRDefault="000F58F3">
      <w:pPr>
        <w:pStyle w:val="ListParagraph"/>
        <w:numPr>
          <w:ilvl w:val="0"/>
          <w:numId w:val="7"/>
        </w:numPr>
        <w:spacing w:after="0" w:line="240" w:lineRule="auto"/>
        <w:rPr>
          <w:rFonts w:ascii="Times New Roman" w:hAnsi="Times New Roman" w:cs="Times New Roman"/>
          <w:color w:val="00B050"/>
        </w:rPr>
      </w:pPr>
      <w:r>
        <w:rPr>
          <w:rFonts w:ascii="Times New Roman" w:hAnsi="Times New Roman" w:cs="Times New Roman"/>
          <w:color w:val="00B050"/>
        </w:rPr>
        <w:t>Heat pits appearing as holes on either side of the head between the nostrils and eyes allow the snake to form a thermal image of its prey.</w:t>
      </w:r>
    </w:p>
    <w:p w:rsidR="000F58F3" w:rsidRDefault="000F58F3">
      <w:pPr>
        <w:pStyle w:val="ListParagraph"/>
        <w:numPr>
          <w:ilvl w:val="0"/>
          <w:numId w:val="7"/>
        </w:numPr>
        <w:spacing w:after="0" w:line="240" w:lineRule="auto"/>
        <w:rPr>
          <w:rFonts w:ascii="Times New Roman" w:hAnsi="Times New Roman" w:cs="Times New Roman"/>
          <w:color w:val="00B050"/>
        </w:rPr>
      </w:pPr>
      <w:r>
        <w:rPr>
          <w:rFonts w:ascii="Times New Roman" w:hAnsi="Times New Roman" w:cs="Times New Roman"/>
          <w:color w:val="00B050"/>
        </w:rPr>
        <w:t>Adults average 3 to 4 feet.</w:t>
      </w:r>
    </w:p>
    <w:p w:rsidR="000F58F3" w:rsidRDefault="000F58F3">
      <w:pPr>
        <w:pStyle w:val="ListParagraph"/>
        <w:numPr>
          <w:ilvl w:val="0"/>
          <w:numId w:val="7"/>
        </w:numPr>
        <w:spacing w:after="0" w:line="240" w:lineRule="auto"/>
        <w:rPr>
          <w:rFonts w:ascii="Times New Roman" w:hAnsi="Times New Roman" w:cs="Times New Roman"/>
          <w:color w:val="00B050"/>
        </w:rPr>
      </w:pPr>
      <w:r>
        <w:rPr>
          <w:rFonts w:ascii="Times New Roman" w:hAnsi="Times New Roman" w:cs="Times New Roman"/>
          <w:color w:val="00B050"/>
        </w:rPr>
        <w:t>Venomous</w:t>
      </w:r>
    </w:p>
    <w:p w:rsidR="000F58F3" w:rsidRDefault="000F58F3">
      <w:pPr>
        <w:spacing w:after="0" w:line="240" w:lineRule="auto"/>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sz w:val="28"/>
          <w:szCs w:val="28"/>
        </w:rPr>
      </w:pPr>
      <w:r>
        <w:rPr>
          <w:rFonts w:ascii="Times New Roman" w:hAnsi="Times New Roman" w:cs="Times New Roman"/>
          <w:color w:val="00B050"/>
          <w:sz w:val="28"/>
          <w:szCs w:val="28"/>
        </w:rPr>
        <w:t>LIFE CYCLE</w:t>
      </w:r>
    </w:p>
    <w:p w:rsidR="000F58F3" w:rsidRDefault="000F58F3">
      <w:pPr>
        <w:pStyle w:val="ListParagraph"/>
        <w:numPr>
          <w:ilvl w:val="0"/>
          <w:numId w:val="6"/>
        </w:numPr>
        <w:spacing w:after="0" w:line="240" w:lineRule="auto"/>
        <w:rPr>
          <w:rFonts w:ascii="Times New Roman" w:hAnsi="Times New Roman" w:cs="Times New Roman"/>
          <w:color w:val="00B050"/>
        </w:rPr>
      </w:pPr>
      <w:r>
        <w:rPr>
          <w:rFonts w:ascii="Times New Roman" w:hAnsi="Times New Roman" w:cs="Times New Roman"/>
          <w:color w:val="00B050"/>
        </w:rPr>
        <w:t xml:space="preserve">Females may give birth to up to 20 live offspring every other year.  </w:t>
      </w:r>
    </w:p>
    <w:p w:rsidR="000F58F3" w:rsidRDefault="000F58F3">
      <w:pPr>
        <w:pStyle w:val="ListParagraph"/>
        <w:numPr>
          <w:ilvl w:val="0"/>
          <w:numId w:val="6"/>
        </w:numPr>
        <w:spacing w:after="0" w:line="240" w:lineRule="auto"/>
        <w:rPr>
          <w:rFonts w:ascii="Times New Roman" w:hAnsi="Times New Roman" w:cs="Times New Roman"/>
          <w:color w:val="00B050"/>
        </w:rPr>
      </w:pPr>
      <w:r>
        <w:rPr>
          <w:rFonts w:ascii="Times New Roman" w:hAnsi="Times New Roman" w:cs="Times New Roman"/>
          <w:color w:val="00B050"/>
        </w:rPr>
        <w:t>Babies are venomous at birth.</w:t>
      </w:r>
    </w:p>
    <w:p w:rsidR="000F58F3" w:rsidRDefault="000F58F3">
      <w:pPr>
        <w:pStyle w:val="ListParagraph"/>
        <w:numPr>
          <w:ilvl w:val="0"/>
          <w:numId w:val="6"/>
        </w:numPr>
        <w:spacing w:after="0" w:line="240" w:lineRule="auto"/>
        <w:rPr>
          <w:rFonts w:ascii="Times New Roman" w:hAnsi="Times New Roman" w:cs="Times New Roman"/>
          <w:color w:val="00B050"/>
        </w:rPr>
      </w:pPr>
      <w:r>
        <w:rPr>
          <w:rFonts w:ascii="Times New Roman" w:hAnsi="Times New Roman" w:cs="Times New Roman"/>
          <w:color w:val="00B050"/>
        </w:rPr>
        <w:t>Life expectancy is more than 20 years, but human expansion and hunting thwart their longevity</w:t>
      </w:r>
    </w:p>
    <w:p w:rsidR="000F58F3" w:rsidRDefault="000F58F3">
      <w:pPr>
        <w:spacing w:after="0" w:line="240" w:lineRule="auto"/>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sz w:val="28"/>
          <w:szCs w:val="28"/>
        </w:rPr>
      </w:pPr>
      <w:r>
        <w:rPr>
          <w:rFonts w:ascii="Times New Roman" w:hAnsi="Times New Roman" w:cs="Times New Roman"/>
          <w:color w:val="00B050"/>
          <w:sz w:val="28"/>
          <w:szCs w:val="28"/>
        </w:rPr>
        <w:t>BEHAVIOR</w:t>
      </w:r>
    </w:p>
    <w:p w:rsidR="000F58F3" w:rsidRDefault="000F58F3">
      <w:pPr>
        <w:pStyle w:val="ListParagraph"/>
        <w:numPr>
          <w:ilvl w:val="0"/>
          <w:numId w:val="5"/>
        </w:numPr>
        <w:spacing w:after="0" w:line="240" w:lineRule="auto"/>
        <w:rPr>
          <w:rFonts w:ascii="Times New Roman" w:hAnsi="Times New Roman" w:cs="Times New Roman"/>
          <w:color w:val="00B050"/>
        </w:rPr>
      </w:pPr>
      <w:r>
        <w:rPr>
          <w:rFonts w:ascii="Times New Roman" w:hAnsi="Times New Roman" w:cs="Times New Roman"/>
          <w:color w:val="00B050"/>
        </w:rPr>
        <w:t xml:space="preserve">Typically wait for prey to come to them, rather than chasing it down.  </w:t>
      </w:r>
    </w:p>
    <w:p w:rsidR="000F58F3" w:rsidRDefault="000F58F3">
      <w:pPr>
        <w:pStyle w:val="ListParagraph"/>
        <w:numPr>
          <w:ilvl w:val="0"/>
          <w:numId w:val="5"/>
        </w:numPr>
        <w:spacing w:after="0" w:line="240" w:lineRule="auto"/>
        <w:rPr>
          <w:rFonts w:ascii="Times New Roman" w:hAnsi="Times New Roman" w:cs="Times New Roman"/>
          <w:color w:val="00B050"/>
        </w:rPr>
      </w:pPr>
      <w:r>
        <w:rPr>
          <w:rFonts w:ascii="Times New Roman" w:hAnsi="Times New Roman" w:cs="Times New Roman"/>
          <w:color w:val="00B050"/>
        </w:rPr>
        <w:t>Eat between 50% and 300% of their body weight each year, more in order to reproduce that year.</w:t>
      </w:r>
    </w:p>
    <w:p w:rsidR="000F58F3" w:rsidRDefault="000F58F3">
      <w:pPr>
        <w:spacing w:after="0" w:line="240" w:lineRule="auto"/>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sz w:val="18"/>
          <w:szCs w:val="18"/>
        </w:rPr>
      </w:pPr>
    </w:p>
    <w:p w:rsidR="000F58F3" w:rsidRDefault="000F58F3">
      <w:pPr>
        <w:spacing w:after="0" w:line="240" w:lineRule="auto"/>
        <w:rPr>
          <w:rFonts w:ascii="Times New Roman" w:hAnsi="Times New Roman" w:cs="Times New Roman"/>
          <w:color w:val="00B050"/>
          <w:sz w:val="24"/>
          <w:szCs w:val="24"/>
        </w:rPr>
      </w:pPr>
      <w:r>
        <w:rPr>
          <w:rFonts w:ascii="Times New Roman" w:hAnsi="Times New Roman" w:cs="Times New Roman"/>
          <w:color w:val="00B050"/>
          <w:sz w:val="28"/>
          <w:szCs w:val="28"/>
        </w:rPr>
        <w:t>HABITAT</w:t>
      </w:r>
    </w:p>
    <w:p w:rsidR="000F58F3" w:rsidRDefault="000F58F3">
      <w:pPr>
        <w:pStyle w:val="ListParagraph"/>
        <w:numPr>
          <w:ilvl w:val="0"/>
          <w:numId w:val="4"/>
        </w:numPr>
        <w:spacing w:after="0" w:line="240" w:lineRule="auto"/>
        <w:rPr>
          <w:rFonts w:ascii="Times New Roman" w:hAnsi="Times New Roman" w:cs="Times New Roman"/>
          <w:color w:val="00B050"/>
        </w:rPr>
      </w:pPr>
      <w:r>
        <w:rPr>
          <w:rFonts w:ascii="Times New Roman" w:hAnsi="Times New Roman" w:cs="Times New Roman"/>
          <w:color w:val="00B050"/>
        </w:rPr>
        <w:t>Associated with many different vegetation types and elevations.</w:t>
      </w:r>
    </w:p>
    <w:p w:rsidR="000F58F3" w:rsidRDefault="000F58F3">
      <w:pPr>
        <w:pStyle w:val="ListParagraph"/>
        <w:numPr>
          <w:ilvl w:val="0"/>
          <w:numId w:val="4"/>
        </w:numPr>
        <w:spacing w:after="0" w:line="240" w:lineRule="auto"/>
        <w:rPr>
          <w:rFonts w:ascii="Times New Roman" w:hAnsi="Times New Roman" w:cs="Times New Roman"/>
          <w:color w:val="00B050"/>
        </w:rPr>
      </w:pPr>
      <w:r>
        <w:rPr>
          <w:rFonts w:ascii="Times New Roman" w:hAnsi="Times New Roman" w:cs="Times New Roman"/>
          <w:color w:val="00B050"/>
        </w:rPr>
        <w:t>Prefers sparsely vegetated, semi-arid terrain.</w:t>
      </w:r>
    </w:p>
    <w:p w:rsidR="000F58F3" w:rsidRDefault="000F58F3">
      <w:pPr>
        <w:pStyle w:val="ListParagraph"/>
        <w:numPr>
          <w:ilvl w:val="0"/>
          <w:numId w:val="4"/>
        </w:numPr>
        <w:spacing w:after="0" w:line="240" w:lineRule="auto"/>
        <w:rPr>
          <w:rFonts w:ascii="Times New Roman" w:hAnsi="Times New Roman" w:cs="Times New Roman"/>
          <w:color w:val="00B050"/>
        </w:rPr>
      </w:pPr>
      <w:r>
        <w:rPr>
          <w:rFonts w:ascii="Times New Roman" w:hAnsi="Times New Roman" w:cs="Times New Roman"/>
          <w:color w:val="00B050"/>
        </w:rPr>
        <w:t>Will inhabit stacks of logs or piled rocks, old buildings.</w:t>
      </w:r>
    </w:p>
    <w:p w:rsidR="000F58F3" w:rsidRDefault="000F58F3">
      <w:pPr>
        <w:pStyle w:val="ListParagraph"/>
        <w:numPr>
          <w:ilvl w:val="0"/>
          <w:numId w:val="4"/>
        </w:numPr>
        <w:spacing w:after="0" w:line="240" w:lineRule="auto"/>
        <w:rPr>
          <w:rFonts w:ascii="Times New Roman" w:hAnsi="Times New Roman" w:cs="Times New Roman"/>
          <w:color w:val="00B050"/>
        </w:rPr>
      </w:pPr>
      <w:r>
        <w:rPr>
          <w:rFonts w:ascii="Times New Roman" w:hAnsi="Times New Roman" w:cs="Times New Roman"/>
          <w:color w:val="00B050"/>
        </w:rPr>
        <w:t>Does not climb houses or trees.</w:t>
      </w:r>
    </w:p>
    <w:p w:rsidR="000F58F3" w:rsidRDefault="000F58F3">
      <w:pPr>
        <w:spacing w:after="0" w:line="240" w:lineRule="auto"/>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sz w:val="18"/>
          <w:szCs w:val="18"/>
        </w:rPr>
      </w:pPr>
    </w:p>
    <w:p w:rsidR="000F58F3" w:rsidRDefault="000F58F3">
      <w:pPr>
        <w:spacing w:after="0" w:line="240" w:lineRule="auto"/>
        <w:rPr>
          <w:rFonts w:ascii="Times New Roman" w:hAnsi="Times New Roman" w:cs="Times New Roman"/>
          <w:color w:val="00B050"/>
          <w:sz w:val="28"/>
          <w:szCs w:val="28"/>
        </w:rPr>
      </w:pPr>
      <w:r>
        <w:rPr>
          <w:rFonts w:ascii="Times New Roman" w:hAnsi="Times New Roman" w:cs="Times New Roman"/>
          <w:color w:val="00B050"/>
          <w:sz w:val="28"/>
          <w:szCs w:val="28"/>
        </w:rPr>
        <w:t>FOOD</w:t>
      </w:r>
    </w:p>
    <w:p w:rsidR="000F58F3" w:rsidRDefault="000F58F3">
      <w:pPr>
        <w:pStyle w:val="ListParagraph"/>
        <w:numPr>
          <w:ilvl w:val="0"/>
          <w:numId w:val="3"/>
        </w:num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color w:val="00B050"/>
        </w:rPr>
        <w:t>Eats rodents or birds found on the ground.</w:t>
      </w:r>
    </w:p>
    <w:p w:rsidR="000F58F3" w:rsidRDefault="000F58F3">
      <w:pPr>
        <w:spacing w:after="0" w:line="240" w:lineRule="auto"/>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sz w:val="18"/>
          <w:szCs w:val="18"/>
        </w:rPr>
      </w:pPr>
    </w:p>
    <w:p w:rsidR="000F58F3" w:rsidRDefault="000F58F3">
      <w:pPr>
        <w:spacing w:after="0" w:line="240" w:lineRule="auto"/>
        <w:rPr>
          <w:rFonts w:ascii="Times New Roman" w:hAnsi="Times New Roman" w:cs="Times New Roman"/>
          <w:color w:val="00B050"/>
          <w:sz w:val="28"/>
          <w:szCs w:val="28"/>
        </w:rPr>
      </w:pPr>
      <w:r>
        <w:rPr>
          <w:rFonts w:ascii="Times New Roman" w:hAnsi="Times New Roman" w:cs="Times New Roman"/>
          <w:color w:val="00B050"/>
          <w:sz w:val="28"/>
          <w:szCs w:val="28"/>
        </w:rPr>
        <w:t>INTERESTING</w:t>
      </w:r>
    </w:p>
    <w:p w:rsidR="000F58F3" w:rsidRDefault="000F58F3">
      <w:pPr>
        <w:pStyle w:val="ListParagraph"/>
        <w:numPr>
          <w:ilvl w:val="0"/>
          <w:numId w:val="2"/>
        </w:numPr>
        <w:spacing w:after="0" w:line="240" w:lineRule="auto"/>
        <w:rPr>
          <w:rFonts w:ascii="Times New Roman" w:hAnsi="Times New Roman" w:cs="Times New Roman"/>
          <w:color w:val="00B050"/>
        </w:rPr>
      </w:pPr>
      <w:r>
        <w:rPr>
          <w:rFonts w:ascii="Times New Roman" w:hAnsi="Times New Roman" w:cs="Times New Roman"/>
          <w:color w:val="00B050"/>
        </w:rPr>
        <w:t xml:space="preserve">Rattles are made of keratin, the same material as our fingernails.  </w:t>
      </w:r>
    </w:p>
    <w:p w:rsidR="000F58F3" w:rsidRDefault="000F58F3">
      <w:pPr>
        <w:pStyle w:val="ListParagraph"/>
        <w:numPr>
          <w:ilvl w:val="0"/>
          <w:numId w:val="2"/>
        </w:numPr>
        <w:spacing w:after="0" w:line="240" w:lineRule="auto"/>
        <w:rPr>
          <w:rFonts w:ascii="Times New Roman" w:hAnsi="Times New Roman" w:cs="Times New Roman"/>
          <w:color w:val="00B050"/>
        </w:rPr>
      </w:pPr>
      <w:r>
        <w:rPr>
          <w:rFonts w:ascii="Times New Roman" w:hAnsi="Times New Roman" w:cs="Times New Roman"/>
          <w:color w:val="00B050"/>
        </w:rPr>
        <w:t xml:space="preserve">3 pairs of muscles control the rattling, which can be as fast as 100 times back and forth a second. </w:t>
      </w:r>
    </w:p>
    <w:p w:rsidR="000F58F3" w:rsidRDefault="000F58F3">
      <w:pPr>
        <w:pStyle w:val="ListParagraph"/>
        <w:numPr>
          <w:ilvl w:val="0"/>
          <w:numId w:val="3"/>
        </w:numPr>
        <w:autoSpaceDE w:val="0"/>
        <w:autoSpaceDN w:val="0"/>
        <w:adjustRightInd w:val="0"/>
        <w:spacing w:after="0" w:line="240" w:lineRule="auto"/>
        <w:rPr>
          <w:rFonts w:ascii="Times New Roman" w:hAnsi="Times New Roman" w:cs="Times New Roman"/>
          <w:color w:val="00B050"/>
          <w:sz w:val="28"/>
          <w:szCs w:val="28"/>
        </w:rPr>
      </w:pPr>
      <w:r>
        <w:rPr>
          <w:rFonts w:ascii="Times New Roman" w:hAnsi="Times New Roman" w:cs="Times New Roman"/>
          <w:color w:val="00B050"/>
        </w:rPr>
        <w:t xml:space="preserve">It is a myth that you can tell the age of the snake by the number of rattles; the segments can and do break off, just like our fingernails. </w:t>
      </w:r>
    </w:p>
    <w:p w:rsidR="000F58F3" w:rsidRDefault="000F58F3">
      <w:pPr>
        <w:pStyle w:val="ListParagraph"/>
        <w:numPr>
          <w:ilvl w:val="0"/>
          <w:numId w:val="3"/>
        </w:numPr>
        <w:autoSpaceDE w:val="0"/>
        <w:autoSpaceDN w:val="0"/>
        <w:adjustRightInd w:val="0"/>
        <w:spacing w:after="0" w:line="240" w:lineRule="auto"/>
        <w:rPr>
          <w:rFonts w:ascii="Times New Roman" w:hAnsi="Times New Roman" w:cs="Times New Roman"/>
          <w:color w:val="00B050"/>
          <w:sz w:val="28"/>
          <w:szCs w:val="28"/>
        </w:rPr>
      </w:pPr>
      <w:r>
        <w:rPr>
          <w:rFonts w:ascii="Times New Roman" w:hAnsi="Times New Roman" w:cs="Times New Roman"/>
          <w:color w:val="00B050"/>
        </w:rPr>
        <w:t xml:space="preserve">The venom type found in rattlesnakes is proteolytic or  hemotoxic venom, venom that breaks down or digests tissue.  It not only helps subdue and kill prey, but it also helps to partially digest the prey before it is swallowed, allowing the viper to eat large meals and to digest those meals very quickly. </w:t>
      </w:r>
    </w:p>
    <w:p w:rsidR="000F58F3" w:rsidRDefault="000F58F3">
      <w:pPr>
        <w:spacing w:after="0" w:line="240" w:lineRule="auto"/>
        <w:rPr>
          <w:rFonts w:ascii="Times New Roman" w:hAnsi="Times New Roman" w:cs="Times New Roman"/>
          <w:color w:val="00B050"/>
        </w:rPr>
      </w:pPr>
    </w:p>
    <w:p w:rsidR="000F58F3" w:rsidRDefault="000F58F3">
      <w:pPr>
        <w:spacing w:after="0" w:line="240" w:lineRule="auto"/>
        <w:rPr>
          <w:rFonts w:ascii="Times New Roman" w:hAnsi="Times New Roman" w:cs="Times New Roman"/>
          <w:color w:val="00B050"/>
          <w:sz w:val="16"/>
          <w:szCs w:val="16"/>
        </w:rPr>
      </w:pPr>
    </w:p>
    <w:p w:rsidR="000F58F3" w:rsidRDefault="000F58F3">
      <w:pPr>
        <w:spacing w:after="0" w:line="240" w:lineRule="auto"/>
        <w:rPr>
          <w:rFonts w:ascii="Times New Roman" w:hAnsi="Times New Roman" w:cs="Times New Roman"/>
          <w:color w:val="00B050"/>
          <w:sz w:val="28"/>
          <w:szCs w:val="28"/>
        </w:rPr>
      </w:pPr>
      <w:r>
        <w:rPr>
          <w:rFonts w:ascii="Times New Roman" w:hAnsi="Times New Roman" w:cs="Times New Roman"/>
          <w:color w:val="00B050"/>
          <w:sz w:val="28"/>
          <w:szCs w:val="28"/>
        </w:rPr>
        <w:t>SOURCES</w:t>
      </w:r>
    </w:p>
    <w:p w:rsidR="000F58F3" w:rsidRDefault="000F58F3">
      <w:pPr>
        <w:pStyle w:val="ListParagraph"/>
        <w:numPr>
          <w:ilvl w:val="0"/>
          <w:numId w:val="1"/>
        </w:numPr>
        <w:spacing w:after="0" w:line="240" w:lineRule="auto"/>
        <w:rPr>
          <w:rFonts w:ascii="Times New Roman" w:hAnsi="Times New Roman" w:cs="Times New Roman"/>
          <w:i/>
          <w:iCs/>
          <w:color w:val="00B050"/>
        </w:rPr>
      </w:pPr>
      <w:hyperlink r:id="rId8" w:history="1">
        <w:r>
          <w:rPr>
            <w:rStyle w:val="Hyperlink"/>
            <w:color w:val="00B050"/>
          </w:rPr>
          <w:t>http://www.esi.utexas.edu/outreach/ols/lectures/ppts/39.pdf</w:t>
        </w:r>
      </w:hyperlink>
      <w:r>
        <w:rPr>
          <w:rFonts w:ascii="Times New Roman" w:hAnsi="Times New Roman" w:cs="Times New Roman"/>
          <w:color w:val="00B050"/>
        </w:rPr>
        <w:t xml:space="preserve"> - a thorough presentation of the life of rattlesnakes in Texas by Dr. Travis J. LaDuc, Assistant Curator of Herpetology, Texas Memorial Museum in Austin.</w:t>
      </w:r>
    </w:p>
    <w:p w:rsidR="000F58F3" w:rsidRDefault="000F58F3">
      <w:pPr>
        <w:pStyle w:val="ListParagraph"/>
        <w:numPr>
          <w:ilvl w:val="0"/>
          <w:numId w:val="1"/>
        </w:numPr>
        <w:spacing w:after="0" w:line="240" w:lineRule="auto"/>
        <w:outlineLvl w:val="1"/>
        <w:rPr>
          <w:rFonts w:ascii="Times New Roman" w:hAnsi="Times New Roman" w:cs="Times New Roman"/>
          <w:color w:val="00B050"/>
        </w:rPr>
      </w:pPr>
      <w:hyperlink r:id="rId9" w:history="1">
        <w:r>
          <w:rPr>
            <w:rStyle w:val="Hyperlink"/>
            <w:color w:val="00B050"/>
          </w:rPr>
          <w:t>http://www.austinreptileservice.net/diamonds.html</w:t>
        </w:r>
      </w:hyperlink>
      <w:r>
        <w:rPr>
          <w:rFonts w:ascii="Times New Roman" w:hAnsi="Times New Roman" w:cs="Times New Roman"/>
          <w:color w:val="00B050"/>
        </w:rPr>
        <w:t xml:space="preserve"> </w:t>
      </w:r>
    </w:p>
    <w:p w:rsidR="000F58F3" w:rsidRDefault="000F58F3">
      <w:pPr>
        <w:pStyle w:val="ListParagraph"/>
        <w:numPr>
          <w:ilvl w:val="0"/>
          <w:numId w:val="1"/>
        </w:numPr>
        <w:spacing w:after="0" w:line="240" w:lineRule="auto"/>
        <w:outlineLvl w:val="1"/>
        <w:rPr>
          <w:rFonts w:ascii="Times New Roman" w:hAnsi="Times New Roman" w:cs="Times New Roman"/>
          <w:color w:val="00B050"/>
        </w:rPr>
      </w:pPr>
      <w:hyperlink r:id="rId10" w:history="1">
        <w:r>
          <w:rPr>
            <w:rStyle w:val="Hyperlink"/>
            <w:color w:val="00B050"/>
          </w:rPr>
          <w:t>http://en.wikipedia.org/wiki/Crotalus_atrox</w:t>
        </w:r>
      </w:hyperlink>
      <w:r>
        <w:rPr>
          <w:rFonts w:ascii="Times New Roman" w:hAnsi="Times New Roman" w:cs="Times New Roman"/>
          <w:color w:val="00B050"/>
        </w:rPr>
        <w:t xml:space="preserve"> </w:t>
      </w:r>
    </w:p>
    <w:p w:rsidR="000F58F3" w:rsidRDefault="000F58F3">
      <w:pPr>
        <w:pStyle w:val="ListParagraph"/>
        <w:numPr>
          <w:ilvl w:val="0"/>
          <w:numId w:val="1"/>
        </w:numPr>
        <w:spacing w:after="0" w:line="240" w:lineRule="auto"/>
        <w:outlineLvl w:val="1"/>
        <w:rPr>
          <w:rFonts w:ascii="Times New Roman" w:hAnsi="Times New Roman" w:cs="Times New Roman"/>
          <w:color w:val="00B050"/>
        </w:rPr>
      </w:pPr>
      <w:r>
        <w:rPr>
          <w:rFonts w:ascii="Times New Roman" w:hAnsi="Times New Roman" w:cs="Times New Roman"/>
          <w:i/>
          <w:iCs/>
          <w:color w:val="00B050"/>
        </w:rPr>
        <w:t>Texas Snakes; A Field Guide</w:t>
      </w:r>
      <w:r>
        <w:rPr>
          <w:rFonts w:ascii="Times New Roman" w:hAnsi="Times New Roman" w:cs="Times New Roman"/>
          <w:color w:val="00B050"/>
        </w:rPr>
        <w:t>, James R. Dixon and John E. Werler, UT Press, Austin, 2005, pp 316-319.</w:t>
      </w:r>
    </w:p>
    <w:sectPr w:rsidR="000F58F3" w:rsidSect="000F58F3">
      <w:headerReference w:type="default" r:id="rId11"/>
      <w:footerReference w:type="default" r:id="rId12"/>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8F3" w:rsidRDefault="000F58F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0F58F3" w:rsidRDefault="000F58F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F3" w:rsidRDefault="000F58F3">
    <w:pPr>
      <w:pStyle w:val="Footer"/>
      <w:rPr>
        <w:rFonts w:ascii="Times New Roman" w:hAnsi="Times New Roman" w:cs="Times New Roman"/>
        <w:sz w:val="18"/>
        <w:szCs w:val="18"/>
      </w:rPr>
    </w:pPr>
    <w:r>
      <w:rPr>
        <w:rFonts w:ascii="Times New Roman" w:hAnsi="Times New Roman" w:cs="Times New Roman"/>
        <w:sz w:val="18"/>
        <w:szCs w:val="18"/>
      </w:rPr>
      <w:t>August 2012 – J. Campbell</w:t>
    </w:r>
  </w:p>
  <w:p w:rsidR="000F58F3" w:rsidRDefault="000F58F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8F3" w:rsidRDefault="000F58F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0F58F3" w:rsidRDefault="000F58F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F3" w:rsidRDefault="000F58F3">
    <w:pPr>
      <w:pStyle w:val="Header"/>
      <w:rPr>
        <w:rFonts w:ascii="Times New Roman" w:hAnsi="Times New Roman" w:cs="Times New Roman"/>
        <w:sz w:val="18"/>
        <w:szCs w:val="18"/>
      </w:rPr>
    </w:pPr>
    <w:r>
      <w:rPr>
        <w:rFonts w:ascii="Times New Roman" w:hAnsi="Times New Roman" w:cs="Times New Roman"/>
        <w:sz w:val="18"/>
        <w:szCs w:val="18"/>
      </w:rPr>
      <w:t>El Camino Real Chapter of the Texas Master Naturalist Program</w:t>
    </w:r>
  </w:p>
  <w:p w:rsidR="000F58F3" w:rsidRDefault="000F58F3">
    <w:pPr>
      <w:pStyle w:val="Header"/>
      <w:rPr>
        <w:rFonts w:ascii="Times New Roman" w:hAnsi="Times New Roman" w:cs="Times New Roman"/>
        <w:sz w:val="18"/>
        <w:szCs w:val="18"/>
      </w:rPr>
    </w:pPr>
    <w:r>
      <w:rPr>
        <w:rFonts w:ascii="Times New Roman" w:hAnsi="Times New Roman" w:cs="Times New Roman"/>
        <w:sz w:val="18"/>
        <w:szCs w:val="18"/>
      </w:rPr>
      <w:t>The Nature of Milam County</w:t>
    </w:r>
  </w:p>
  <w:p w:rsidR="000F58F3" w:rsidRDefault="000F58F3">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A75"/>
    <w:multiLevelType w:val="hybridMultilevel"/>
    <w:tmpl w:val="E5F0BC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FD10196"/>
    <w:multiLevelType w:val="hybridMultilevel"/>
    <w:tmpl w:val="E70EBA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A270A30"/>
    <w:multiLevelType w:val="hybridMultilevel"/>
    <w:tmpl w:val="1AA829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3180107"/>
    <w:multiLevelType w:val="hybridMultilevel"/>
    <w:tmpl w:val="2A9E5C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4383142"/>
    <w:multiLevelType w:val="hybridMultilevel"/>
    <w:tmpl w:val="BA5CEC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5E61616"/>
    <w:multiLevelType w:val="hybridMultilevel"/>
    <w:tmpl w:val="09A45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ACB45CB"/>
    <w:multiLevelType w:val="hybridMultilevel"/>
    <w:tmpl w:val="683050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8F3"/>
    <w:rsid w:val="000F58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hAnsi="Times New Roman" w:cstheme="minorBidi"/>
      <w:b/>
      <w:bCs/>
      <w:kern w:val="36"/>
      <w:sz w:val="48"/>
      <w:szCs w:val="48"/>
    </w:rPr>
  </w:style>
  <w:style w:type="paragraph" w:styleId="Heading2">
    <w:name w:val="heading 2"/>
    <w:basedOn w:val="Normal"/>
    <w:link w:val="Heading2Char"/>
    <w:uiPriority w:val="99"/>
    <w:qFormat/>
    <w:pPr>
      <w:spacing w:before="100" w:beforeAutospacing="1" w:after="100" w:afterAutospacing="1" w:line="240" w:lineRule="auto"/>
      <w:outlineLvl w:val="1"/>
    </w:pPr>
    <w:rPr>
      <w:rFonts w:ascii="Comic Sans MS" w:hAnsi="Comic Sans MS" w:cs="Comic Sans MS"/>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Pr>
      <w:rFonts w:ascii="Comic Sans MS" w:hAnsi="Comic Sans MS" w:cs="Comic Sans MS"/>
      <w:b/>
      <w:bCs/>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utexas.edu/outreach/ols/lectures/ppts/3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Crotalus_atrox" TargetMode="External"/><Relationship Id="rId4" Type="http://schemas.openxmlformats.org/officeDocument/2006/relationships/webSettings" Target="webSettings.xml"/><Relationship Id="rId9" Type="http://schemas.openxmlformats.org/officeDocument/2006/relationships/hyperlink" Target="http://www.austinreptileservice.net/diamon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360</Words>
  <Characters>2057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Diamond-backed Rattlesnake</dc:title>
  <dc:subject/>
  <dc:creator>Jan</dc:creator>
  <cp:keywords/>
  <dc:description/>
  <cp:lastModifiedBy> </cp:lastModifiedBy>
  <cp:revision>2</cp:revision>
  <dcterms:created xsi:type="dcterms:W3CDTF">2012-11-24T01:10:00Z</dcterms:created>
  <dcterms:modified xsi:type="dcterms:W3CDTF">2012-11-24T01:10:00Z</dcterms:modified>
</cp:coreProperties>
</file>