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98F86" w14:textId="77777777" w:rsidR="00A85E3B" w:rsidRDefault="00A85E3B">
      <w:pPr>
        <w:spacing w:before="38"/>
        <w:ind w:left="3"/>
        <w:jc w:val="center"/>
        <w:rPr>
          <w:rFonts w:ascii="Tahoma"/>
          <w:b/>
          <w:spacing w:val="-2"/>
          <w:sz w:val="28"/>
        </w:rPr>
      </w:pPr>
    </w:p>
    <w:p w14:paraId="41A3F959" w14:textId="77777777" w:rsidR="00DB0CA4" w:rsidRDefault="004309F2">
      <w:pPr>
        <w:spacing w:before="38"/>
        <w:ind w:left="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b/>
          <w:spacing w:val="-2"/>
          <w:sz w:val="28"/>
        </w:rPr>
        <w:t>LEWISVILLE</w:t>
      </w:r>
      <w:r>
        <w:rPr>
          <w:rFonts w:ascii="Tahoma"/>
          <w:b/>
          <w:sz w:val="28"/>
        </w:rPr>
        <w:t xml:space="preserve"> </w:t>
      </w:r>
      <w:r>
        <w:rPr>
          <w:rFonts w:ascii="Tahoma"/>
          <w:b/>
          <w:spacing w:val="-2"/>
          <w:sz w:val="28"/>
        </w:rPr>
        <w:t>LAKE</w:t>
      </w:r>
      <w:r>
        <w:rPr>
          <w:rFonts w:ascii="Tahoma"/>
          <w:b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ENVIRONMENTAL</w:t>
      </w:r>
      <w:r>
        <w:rPr>
          <w:rFonts w:ascii="Tahoma"/>
          <w:b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 xml:space="preserve">LEARNING </w:t>
      </w:r>
      <w:r>
        <w:rPr>
          <w:rFonts w:ascii="Tahoma"/>
          <w:b/>
          <w:spacing w:val="-2"/>
          <w:sz w:val="28"/>
        </w:rPr>
        <w:t>AREA</w:t>
      </w:r>
      <w:r>
        <w:rPr>
          <w:rFonts w:ascii="Tahoma"/>
          <w:b/>
          <w:spacing w:val="-1"/>
          <w:sz w:val="28"/>
        </w:rPr>
        <w:t xml:space="preserve"> (LLELA)</w:t>
      </w:r>
    </w:p>
    <w:p w14:paraId="4AA1AADE" w14:textId="77777777" w:rsidR="00DB0CA4" w:rsidRDefault="004309F2">
      <w:pPr>
        <w:spacing w:before="50"/>
        <w:ind w:left="1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Project</w:t>
      </w:r>
      <w:r>
        <w:rPr>
          <w:rFonts w:ascii="Tahoma"/>
          <w:b/>
          <w:spacing w:val="-14"/>
          <w:sz w:val="24"/>
        </w:rPr>
        <w:t xml:space="preserve"> </w:t>
      </w:r>
      <w:r>
        <w:rPr>
          <w:rFonts w:ascii="Tahoma"/>
          <w:b/>
          <w:sz w:val="24"/>
        </w:rPr>
        <w:t>#P</w:t>
      </w:r>
      <w:r w:rsidR="00E23F72">
        <w:rPr>
          <w:rFonts w:ascii="Tahoma"/>
          <w:b/>
          <w:sz w:val="24"/>
        </w:rPr>
        <w:t>040512</w:t>
      </w:r>
    </w:p>
    <w:p w14:paraId="3724D0D4" w14:textId="77777777" w:rsidR="00936486" w:rsidRDefault="004309F2" w:rsidP="00E23F72">
      <w:pPr>
        <w:pStyle w:val="Heading1"/>
        <w:tabs>
          <w:tab w:val="left" w:pos="2162"/>
        </w:tabs>
        <w:jc w:val="center"/>
        <w:rPr>
          <w:spacing w:val="-1"/>
        </w:rPr>
      </w:pPr>
      <w:r>
        <w:rPr>
          <w:spacing w:val="-1"/>
        </w:rPr>
        <w:t>Project</w:t>
      </w:r>
      <w:r>
        <w:rPr>
          <w:spacing w:val="-9"/>
        </w:rPr>
        <w:t xml:space="preserve"> </w:t>
      </w:r>
      <w:r>
        <w:rPr>
          <w:spacing w:val="-1"/>
        </w:rPr>
        <w:t>Manager:</w:t>
      </w:r>
      <w:r>
        <w:rPr>
          <w:spacing w:val="-1"/>
        </w:rPr>
        <w:tab/>
      </w:r>
      <w:r w:rsidR="00E23F72">
        <w:rPr>
          <w:spacing w:val="-1"/>
        </w:rPr>
        <w:t>Scott Kiester (</w:t>
      </w:r>
      <w:hyperlink r:id="rId6" w:history="1">
        <w:r w:rsidR="00936486" w:rsidRPr="00375F12">
          <w:rPr>
            <w:rStyle w:val="Hyperlink"/>
            <w:spacing w:val="-1"/>
          </w:rPr>
          <w:t>skiester2@gmail.com</w:t>
        </w:r>
      </w:hyperlink>
      <w:r w:rsidR="00936486">
        <w:rPr>
          <w:spacing w:val="-1"/>
        </w:rPr>
        <w:t>)</w:t>
      </w:r>
    </w:p>
    <w:p w14:paraId="1A6C281D" w14:textId="77777777" w:rsidR="00DB0CA4" w:rsidRDefault="004309F2" w:rsidP="00E23F72">
      <w:pPr>
        <w:pStyle w:val="Heading1"/>
        <w:tabs>
          <w:tab w:val="left" w:pos="2162"/>
        </w:tabs>
        <w:jc w:val="center"/>
        <w:rPr>
          <w:rFonts w:cs="Tahoma"/>
        </w:rPr>
      </w:pPr>
      <w:r>
        <w:rPr>
          <w:spacing w:val="-1"/>
        </w:rPr>
        <w:t>Volunteer</w:t>
      </w:r>
      <w:r>
        <w:rPr>
          <w:spacing w:val="-10"/>
        </w:rPr>
        <w:t xml:space="preserve"> </w:t>
      </w:r>
      <w:r>
        <w:rPr>
          <w:spacing w:val="-1"/>
        </w:rPr>
        <w:t>Coordinator:</w:t>
      </w:r>
      <w:r>
        <w:rPr>
          <w:spacing w:val="-9"/>
        </w:rPr>
        <w:t xml:space="preserve"> </w:t>
      </w:r>
      <w:r>
        <w:rPr>
          <w:spacing w:val="-1"/>
        </w:rPr>
        <w:t>Van</w:t>
      </w:r>
      <w:r>
        <w:rPr>
          <w:spacing w:val="-10"/>
        </w:rPr>
        <w:t xml:space="preserve"> </w:t>
      </w:r>
      <w:r>
        <w:rPr>
          <w:spacing w:val="-1"/>
        </w:rPr>
        <w:t>Elliott</w:t>
      </w:r>
      <w:r>
        <w:rPr>
          <w:spacing w:val="-9"/>
        </w:rPr>
        <w:t xml:space="preserve"> </w:t>
      </w:r>
      <w:r>
        <w:rPr>
          <w:spacing w:val="-1"/>
        </w:rPr>
        <w:t>(</w:t>
      </w:r>
      <w:hyperlink r:id="rId7">
        <w:r>
          <w:rPr>
            <w:color w:val="0000FF"/>
            <w:spacing w:val="-1"/>
            <w:u w:val="single" w:color="0000FF"/>
          </w:rPr>
          <w:t>velliott2105@msn.com</w:t>
        </w:r>
      </w:hyperlink>
      <w:r>
        <w:rPr>
          <w:spacing w:val="-1"/>
        </w:rPr>
        <w:t>)</w:t>
      </w:r>
    </w:p>
    <w:p w14:paraId="424BA4DF" w14:textId="77777777" w:rsidR="00DB0CA4" w:rsidRDefault="00DB0CA4">
      <w:pPr>
        <w:spacing w:before="11"/>
        <w:rPr>
          <w:rFonts w:ascii="Tahoma" w:eastAsia="Tahoma" w:hAnsi="Tahoma" w:cs="Tahoma"/>
          <w:sz w:val="27"/>
          <w:szCs w:val="27"/>
        </w:rPr>
      </w:pPr>
    </w:p>
    <w:p w14:paraId="6B00CBA9" w14:textId="77777777" w:rsidR="00DB0CA4" w:rsidRDefault="004309F2">
      <w:pPr>
        <w:pStyle w:val="BodyText"/>
        <w:spacing w:line="276" w:lineRule="auto"/>
        <w:ind w:left="100" w:right="184" w:firstLine="0"/>
        <w:rPr>
          <w:rFonts w:cs="Tahoma"/>
        </w:rPr>
      </w:pPr>
      <w:r>
        <w:rPr>
          <w:spacing w:val="-1"/>
        </w:rPr>
        <w:t>Lewisville</w:t>
      </w:r>
      <w:r>
        <w:rPr>
          <w:spacing w:val="-2"/>
        </w:rPr>
        <w:t xml:space="preserve"> </w:t>
      </w:r>
      <w:r>
        <w:rPr>
          <w:spacing w:val="-1"/>
        </w:rPr>
        <w:t>Lake</w:t>
      </w:r>
      <w:r>
        <w:rPr>
          <w:spacing w:val="-2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Area (LLELA)</w:t>
      </w:r>
      <w:r>
        <w:t xml:space="preserve"> is a </w:t>
      </w:r>
      <w:r>
        <w:rPr>
          <w:spacing w:val="-1"/>
        </w:rPr>
        <w:t>2,</w:t>
      </w:r>
      <w:r w:rsidR="00E23F72">
        <w:rPr>
          <w:spacing w:val="-1"/>
        </w:rPr>
        <w:t>6</w:t>
      </w:r>
      <w:r>
        <w:rPr>
          <w:spacing w:val="-1"/>
        </w:rPr>
        <w:t>00-acre</w:t>
      </w:r>
      <w:r>
        <w:rPr>
          <w:spacing w:val="-2"/>
        </w:rPr>
        <w:t xml:space="preserve"> </w:t>
      </w:r>
      <w:r>
        <w:rPr>
          <w:spacing w:val="-1"/>
        </w:rPr>
        <w:t>wildlife management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located</w:t>
      </w:r>
      <w:r>
        <w:rPr>
          <w:spacing w:val="58"/>
        </w:rPr>
        <w:t xml:space="preserve"> </w:t>
      </w:r>
      <w:r>
        <w:rPr>
          <w:spacing w:val="-1"/>
        </w:rPr>
        <w:t>just</w:t>
      </w:r>
      <w:r>
        <w:rPr>
          <w:spacing w:val="1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the Lewisville</w:t>
      </w:r>
      <w:r>
        <w:rPr>
          <w:spacing w:val="-3"/>
        </w:rPr>
        <w:t xml:space="preserve"> </w:t>
      </w:r>
      <w:r>
        <w:t>Lake</w:t>
      </w:r>
      <w:r>
        <w:rPr>
          <w:spacing w:val="-1"/>
        </w:rPr>
        <w:t xml:space="preserve"> Dam,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 corner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Jones</w:t>
      </w:r>
      <w:r>
        <w:t xml:space="preserve"> </w:t>
      </w:r>
      <w:r>
        <w:rPr>
          <w:spacing w:val="-1"/>
        </w:rPr>
        <w:t>and</w:t>
      </w:r>
      <w:r>
        <w:t xml:space="preserve"> Kealy in</w:t>
      </w:r>
      <w:r>
        <w:rPr>
          <w:spacing w:val="-3"/>
        </w:rPr>
        <w:t xml:space="preserve"> </w:t>
      </w:r>
      <w:r>
        <w:rPr>
          <w:spacing w:val="-2"/>
        </w:rPr>
        <w:t>Lewisville.</w:t>
      </w:r>
      <w:r>
        <w:rPr>
          <w:spacing w:val="2"/>
        </w:rPr>
        <w:t xml:space="preserve"> </w:t>
      </w:r>
      <w:r>
        <w:rPr>
          <w:spacing w:val="-1"/>
        </w:rPr>
        <w:t>LLELA</w:t>
      </w:r>
      <w:r>
        <w:t xml:space="preserve"> is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major</w:t>
      </w:r>
      <w:r w:rsidR="00E42020">
        <w:rPr>
          <w:spacing w:val="61"/>
        </w:rPr>
        <w:t xml:space="preserve"> </w:t>
      </w:r>
      <w:r>
        <w:rPr>
          <w:spacing w:val="-1"/>
        </w:rPr>
        <w:t>Master</w:t>
      </w:r>
      <w:r>
        <w:t xml:space="preserve"> </w:t>
      </w:r>
      <w:r>
        <w:rPr>
          <w:spacing w:val="-1"/>
        </w:rPr>
        <w:t>Naturalist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the regular</w:t>
      </w:r>
      <w:r>
        <w:rPr>
          <w:spacing w:val="-3"/>
        </w:rPr>
        <w:t xml:space="preserve"> </w:t>
      </w:r>
      <w:r>
        <w:rPr>
          <w:spacing w:val="-1"/>
        </w:rPr>
        <w:t>volunteer</w:t>
      </w:r>
      <w:r>
        <w:t xml:space="preserve"> </w:t>
      </w:r>
      <w:r>
        <w:rPr>
          <w:spacing w:val="-1"/>
        </w:rPr>
        <w:t>efforts</w:t>
      </w:r>
      <w:r>
        <w:rPr>
          <w:spacing w:val="2"/>
        </w:rPr>
        <w:t xml:space="preserve"> </w:t>
      </w:r>
      <w:r>
        <w:t>of over</w:t>
      </w:r>
      <w:r>
        <w:rPr>
          <w:spacing w:val="-1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rPr>
          <w:spacing w:val="-1"/>
        </w:rPr>
        <w:t>Master</w:t>
      </w:r>
      <w:r>
        <w:t xml:space="preserve"> </w:t>
      </w:r>
      <w:r>
        <w:rPr>
          <w:spacing w:val="-1"/>
        </w:rPr>
        <w:t>Naturalists.</w:t>
      </w:r>
      <w:r>
        <w:rPr>
          <w:spacing w:val="-2"/>
        </w:rPr>
        <w:t xml:space="preserve"> </w:t>
      </w:r>
      <w:r w:rsidR="00E42020">
        <w:rPr>
          <w:spacing w:val="-1"/>
        </w:rPr>
        <w:t>Members can v</w:t>
      </w:r>
      <w:r>
        <w:rPr>
          <w:rFonts w:cs="Tahoma"/>
          <w:spacing w:val="-1"/>
        </w:rPr>
        <w:t>olunteer</w:t>
      </w:r>
      <w:r>
        <w:rPr>
          <w:rFonts w:cs="Tahoma"/>
        </w:rPr>
        <w:t xml:space="preserve"> </w:t>
      </w:r>
      <w:r w:rsidR="00E42020">
        <w:rPr>
          <w:rFonts w:cs="Tahoma"/>
        </w:rPr>
        <w:t xml:space="preserve">for weekly </w:t>
      </w:r>
      <w:r>
        <w:rPr>
          <w:rFonts w:cs="Tahoma"/>
          <w:spacing w:val="-1"/>
        </w:rPr>
        <w:t>work</w:t>
      </w:r>
      <w:r>
        <w:rPr>
          <w:rFonts w:cs="Tahoma"/>
        </w:rPr>
        <w:t xml:space="preserve"> </w:t>
      </w:r>
      <w:r w:rsidR="00E42020">
        <w:rPr>
          <w:rFonts w:cs="Tahoma"/>
        </w:rPr>
        <w:t>days</w:t>
      </w:r>
      <w:r>
        <w:rPr>
          <w:rFonts w:cs="Tahoma"/>
          <w:spacing w:val="-1"/>
        </w:rPr>
        <w:t>,</w:t>
      </w:r>
      <w:r>
        <w:rPr>
          <w:rFonts w:cs="Tahoma"/>
          <w:spacing w:val="-2"/>
        </w:rPr>
        <w:t xml:space="preserve"> </w:t>
      </w:r>
      <w:r w:rsidR="00E42020">
        <w:rPr>
          <w:rFonts w:cs="Tahoma"/>
          <w:spacing w:val="-2"/>
        </w:rPr>
        <w:t xml:space="preserve">for </w:t>
      </w:r>
      <w:r w:rsidR="00461F41">
        <w:rPr>
          <w:rFonts w:cs="Tahoma"/>
          <w:spacing w:val="-2"/>
        </w:rPr>
        <w:t>individual</w:t>
      </w:r>
      <w:r w:rsidR="00E42020">
        <w:rPr>
          <w:rFonts w:cs="Tahoma"/>
          <w:spacing w:val="-2"/>
        </w:rPr>
        <w:t xml:space="preserve"> projects or on </w:t>
      </w:r>
      <w:r>
        <w:rPr>
          <w:rFonts w:cs="Tahoma"/>
          <w:spacing w:val="-1"/>
        </w:rPr>
        <w:t>an as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needed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basis.</w:t>
      </w:r>
    </w:p>
    <w:p w14:paraId="18920BA2" w14:textId="77777777" w:rsidR="00DB0CA4" w:rsidRDefault="00DB0CA4">
      <w:pPr>
        <w:spacing w:before="2"/>
        <w:rPr>
          <w:rFonts w:ascii="Tahoma" w:eastAsia="Tahoma" w:hAnsi="Tahoma" w:cs="Tahoma"/>
          <w:sz w:val="25"/>
          <w:szCs w:val="25"/>
        </w:rPr>
      </w:pPr>
    </w:p>
    <w:p w14:paraId="35D4F56F" w14:textId="77777777" w:rsidR="00DB0CA4" w:rsidRDefault="004309F2">
      <w:pPr>
        <w:pStyle w:val="BodyText"/>
        <w:spacing w:line="276" w:lineRule="auto"/>
        <w:ind w:left="100" w:right="184" w:firstLine="0"/>
      </w:pP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-1"/>
        </w:rPr>
        <w:t xml:space="preserve"> opportunities for</w:t>
      </w:r>
      <w:r>
        <w:rPr>
          <w:spacing w:val="-2"/>
        </w:rPr>
        <w:t xml:space="preserve"> </w:t>
      </w:r>
      <w:r>
        <w:rPr>
          <w:spacing w:val="-1"/>
        </w:rPr>
        <w:t>Master</w:t>
      </w:r>
      <w:r>
        <w:rPr>
          <w:spacing w:val="2"/>
        </w:rPr>
        <w:t xml:space="preserve"> </w:t>
      </w:r>
      <w:r>
        <w:rPr>
          <w:spacing w:val="-1"/>
        </w:rPr>
        <w:t>Naturalists</w:t>
      </w:r>
      <w:r>
        <w:t xml:space="preserve"> at</w:t>
      </w:r>
      <w:r>
        <w:rPr>
          <w:spacing w:val="-3"/>
        </w:rPr>
        <w:t xml:space="preserve"> </w:t>
      </w:r>
      <w:r>
        <w:rPr>
          <w:spacing w:val="-1"/>
        </w:rPr>
        <w:t>LLELA.</w:t>
      </w:r>
      <w:r>
        <w:rPr>
          <w:spacing w:val="-2"/>
        </w:rPr>
        <w:t xml:space="preserve"> </w:t>
      </w:r>
    </w:p>
    <w:p w14:paraId="45D863EA" w14:textId="77777777" w:rsidR="00DB0CA4" w:rsidRDefault="00DB0CA4">
      <w:pPr>
        <w:spacing w:before="3"/>
        <w:rPr>
          <w:rFonts w:ascii="Tahoma" w:eastAsia="Tahoma" w:hAnsi="Tahoma" w:cs="Tahoma"/>
          <w:sz w:val="25"/>
          <w:szCs w:val="25"/>
        </w:rPr>
      </w:pPr>
    </w:p>
    <w:p w14:paraId="197DD184" w14:textId="77777777" w:rsidR="0039274A" w:rsidRDefault="0039274A" w:rsidP="0039274A">
      <w:pPr>
        <w:pStyle w:val="BodyText"/>
        <w:numPr>
          <w:ilvl w:val="1"/>
          <w:numId w:val="3"/>
        </w:numPr>
        <w:spacing w:line="275" w:lineRule="auto"/>
        <w:ind w:left="720" w:right="206"/>
      </w:pPr>
      <w:r w:rsidRPr="00936486">
        <w:rPr>
          <w:rFonts w:cs="Tahoma"/>
          <w:b/>
          <w:bCs/>
          <w:spacing w:val="-1"/>
        </w:rPr>
        <w:t>Prairie</w:t>
      </w:r>
      <w:r w:rsidRPr="00936486">
        <w:rPr>
          <w:rFonts w:cs="Tahoma"/>
          <w:b/>
          <w:bCs/>
        </w:rPr>
        <w:t xml:space="preserve"> and</w:t>
      </w:r>
      <w:r w:rsidRPr="00936486">
        <w:rPr>
          <w:rFonts w:cs="Tahoma"/>
          <w:b/>
          <w:bCs/>
          <w:spacing w:val="-2"/>
        </w:rPr>
        <w:t xml:space="preserve"> </w:t>
      </w:r>
      <w:r w:rsidRPr="00936486">
        <w:rPr>
          <w:rFonts w:cs="Tahoma"/>
          <w:b/>
          <w:bCs/>
          <w:spacing w:val="-1"/>
        </w:rPr>
        <w:t>Wetland</w:t>
      </w:r>
      <w:r w:rsidRPr="00936486">
        <w:rPr>
          <w:rFonts w:cs="Tahoma"/>
          <w:b/>
          <w:bCs/>
          <w:spacing w:val="-2"/>
        </w:rPr>
        <w:t xml:space="preserve"> </w:t>
      </w:r>
      <w:r w:rsidRPr="00936486">
        <w:rPr>
          <w:rFonts w:cs="Tahoma"/>
          <w:b/>
          <w:bCs/>
          <w:spacing w:val="-1"/>
        </w:rPr>
        <w:t>Restoration:</w:t>
      </w:r>
      <w:r w:rsidRPr="00936486">
        <w:rPr>
          <w:rFonts w:cs="Tahoma"/>
          <w:b/>
          <w:bCs/>
          <w:spacing w:val="1"/>
        </w:rPr>
        <w:t xml:space="preserve"> </w:t>
      </w:r>
      <w:r w:rsidRPr="00936486">
        <w:rPr>
          <w:rFonts w:cs="Tahoma"/>
          <w:bCs/>
          <w:spacing w:val="1"/>
        </w:rPr>
        <w:t>Work</w:t>
      </w:r>
      <w:r w:rsidRPr="00936486">
        <w:rPr>
          <w:rFonts w:cs="Tahoma"/>
          <w:b/>
          <w:bCs/>
          <w:spacing w:val="1"/>
        </w:rPr>
        <w:t xml:space="preserve"> </w:t>
      </w:r>
      <w:r w:rsidRPr="00936486">
        <w:rPr>
          <w:rFonts w:cs="Tahoma"/>
        </w:rPr>
        <w:t>in</w:t>
      </w:r>
      <w:r w:rsidRPr="00936486">
        <w:rPr>
          <w:rFonts w:cs="Tahoma"/>
          <w:spacing w:val="-1"/>
        </w:rPr>
        <w:t xml:space="preserve"> the greenhouse and plant</w:t>
      </w:r>
      <w:r w:rsidRPr="00936486">
        <w:rPr>
          <w:rFonts w:cs="Tahoma"/>
          <w:spacing w:val="1"/>
        </w:rPr>
        <w:t xml:space="preserve"> </w:t>
      </w:r>
      <w:r w:rsidRPr="00936486">
        <w:rPr>
          <w:rFonts w:cs="Tahoma"/>
          <w:spacing w:val="-1"/>
        </w:rPr>
        <w:t>nursery</w:t>
      </w:r>
      <w:r w:rsidRPr="00936486">
        <w:rPr>
          <w:rFonts w:cs="Tahoma"/>
        </w:rPr>
        <w:t xml:space="preserve"> at</w:t>
      </w:r>
      <w:r w:rsidRPr="00936486">
        <w:rPr>
          <w:rFonts w:cs="Tahoma"/>
          <w:spacing w:val="-2"/>
        </w:rPr>
        <w:t xml:space="preserve"> </w:t>
      </w:r>
      <w:r w:rsidRPr="00936486">
        <w:rPr>
          <w:rFonts w:cs="Tahoma"/>
          <w:spacing w:val="-1"/>
        </w:rPr>
        <w:t>LLELA’s</w:t>
      </w:r>
      <w:r w:rsidRPr="00936486">
        <w:rPr>
          <w:rFonts w:cs="Tahoma"/>
          <w:spacing w:val="-2"/>
        </w:rPr>
        <w:t xml:space="preserve"> </w:t>
      </w:r>
      <w:r w:rsidRPr="00936486">
        <w:rPr>
          <w:rFonts w:cs="Tahoma"/>
          <w:spacing w:val="-1"/>
        </w:rPr>
        <w:t>office on the preserve, (weekly</w:t>
      </w:r>
      <w:r w:rsidRPr="00936486">
        <w:rPr>
          <w:rFonts w:cs="Tahoma"/>
          <w:spacing w:val="47"/>
        </w:rPr>
        <w:t xml:space="preserve"> </w:t>
      </w:r>
      <w:r w:rsidRPr="00936486">
        <w:rPr>
          <w:spacing w:val="-1"/>
        </w:rPr>
        <w:t>hours,</w:t>
      </w:r>
      <w:r>
        <w:t xml:space="preserve"> if </w:t>
      </w:r>
      <w:r w:rsidRPr="00936486">
        <w:rPr>
          <w:spacing w:val="-1"/>
        </w:rPr>
        <w:t>desired; regular work crews on Wednesday and Saturday 9AM-Noon)</w:t>
      </w:r>
      <w:r w:rsidRPr="00936486">
        <w:rPr>
          <w:spacing w:val="1"/>
        </w:rPr>
        <w:t xml:space="preserve"> </w:t>
      </w:r>
      <w:r>
        <w:rPr>
          <w:spacing w:val="1"/>
        </w:rPr>
        <w:t>Learn to germinate and p</w:t>
      </w:r>
      <w:r w:rsidRPr="00936486">
        <w:rPr>
          <w:spacing w:val="1"/>
        </w:rPr>
        <w:t xml:space="preserve">ropagate </w:t>
      </w:r>
      <w:r w:rsidRPr="00936486">
        <w:rPr>
          <w:spacing w:val="-1"/>
        </w:rPr>
        <w:t>prairie grasses,</w:t>
      </w:r>
      <w:r>
        <w:t xml:space="preserve"> </w:t>
      </w:r>
      <w:r w:rsidRPr="00936486">
        <w:rPr>
          <w:spacing w:val="-1"/>
        </w:rPr>
        <w:t>wildflowers,</w:t>
      </w:r>
      <w:r>
        <w:t xml:space="preserve"> or </w:t>
      </w:r>
      <w:r w:rsidRPr="00936486">
        <w:rPr>
          <w:spacing w:val="-1"/>
        </w:rPr>
        <w:t>wetlands</w:t>
      </w:r>
      <w:r>
        <w:t xml:space="preserve"> </w:t>
      </w:r>
      <w:r w:rsidRPr="00936486">
        <w:rPr>
          <w:spacing w:val="-1"/>
        </w:rPr>
        <w:t>plants;</w:t>
      </w:r>
      <w:r w:rsidRPr="00936486">
        <w:rPr>
          <w:spacing w:val="2"/>
        </w:rPr>
        <w:t xml:space="preserve"> </w:t>
      </w:r>
      <w:r w:rsidRPr="00936486">
        <w:rPr>
          <w:spacing w:val="-1"/>
        </w:rPr>
        <w:t>process</w:t>
      </w:r>
      <w:r>
        <w:t xml:space="preserve"> </w:t>
      </w:r>
      <w:r w:rsidRPr="00936486">
        <w:rPr>
          <w:spacing w:val="-1"/>
        </w:rPr>
        <w:t>seeds</w:t>
      </w:r>
      <w:r>
        <w:t xml:space="preserve"> </w:t>
      </w:r>
      <w:r w:rsidRPr="00936486">
        <w:rPr>
          <w:spacing w:val="-1"/>
        </w:rPr>
        <w:t>to</w:t>
      </w:r>
      <w:r w:rsidRPr="00936486">
        <w:rPr>
          <w:spacing w:val="-2"/>
        </w:rPr>
        <w:t xml:space="preserve"> </w:t>
      </w:r>
      <w:r w:rsidRPr="00936486">
        <w:rPr>
          <w:spacing w:val="-1"/>
        </w:rPr>
        <w:t>prepare them for</w:t>
      </w:r>
      <w:r>
        <w:t xml:space="preserve"> </w:t>
      </w:r>
      <w:r w:rsidRPr="00936486">
        <w:rPr>
          <w:spacing w:val="-1"/>
        </w:rPr>
        <w:t>planting</w:t>
      </w:r>
      <w:r w:rsidRPr="00936486">
        <w:rPr>
          <w:spacing w:val="-2"/>
        </w:rPr>
        <w:t xml:space="preserve"> </w:t>
      </w:r>
      <w:r w:rsidRPr="00936486">
        <w:rPr>
          <w:spacing w:val="-1"/>
        </w:rPr>
        <w:t>(</w:t>
      </w:r>
      <w:r>
        <w:rPr>
          <w:spacing w:val="-1"/>
        </w:rPr>
        <w:t xml:space="preserve">both </w:t>
      </w:r>
      <w:r w:rsidRPr="00936486">
        <w:rPr>
          <w:spacing w:val="-1"/>
        </w:rPr>
        <w:t xml:space="preserve">can </w:t>
      </w:r>
      <w:r>
        <w:t>be</w:t>
      </w:r>
      <w:r w:rsidRPr="00936486">
        <w:rPr>
          <w:spacing w:val="-1"/>
        </w:rPr>
        <w:t xml:space="preserve"> </w:t>
      </w:r>
      <w:r>
        <w:t>an</w:t>
      </w:r>
      <w:r w:rsidRPr="00936486">
        <w:rPr>
          <w:spacing w:val="-1"/>
        </w:rPr>
        <w:t xml:space="preserve"> indoor,</w:t>
      </w:r>
      <w:r>
        <w:t xml:space="preserve"> </w:t>
      </w:r>
      <w:r w:rsidRPr="00936486">
        <w:rPr>
          <w:spacing w:val="-1"/>
        </w:rPr>
        <w:t>seated</w:t>
      </w:r>
      <w:r w:rsidRPr="00936486">
        <w:rPr>
          <w:spacing w:val="-3"/>
        </w:rPr>
        <w:t xml:space="preserve"> </w:t>
      </w:r>
      <w:r w:rsidRPr="00936486">
        <w:rPr>
          <w:spacing w:val="-1"/>
        </w:rPr>
        <w:t>job)</w:t>
      </w:r>
      <w:r>
        <w:rPr>
          <w:spacing w:val="-1"/>
        </w:rPr>
        <w:t>,</w:t>
      </w:r>
      <w:r w:rsidRPr="00936486">
        <w:rPr>
          <w:spacing w:val="-1"/>
        </w:rPr>
        <w:t xml:space="preserve"> </w:t>
      </w:r>
      <w:r>
        <w:rPr>
          <w:spacing w:val="-1"/>
        </w:rPr>
        <w:t xml:space="preserve">plant those </w:t>
      </w:r>
      <w:r w:rsidRPr="00936486">
        <w:rPr>
          <w:spacing w:val="-1"/>
        </w:rPr>
        <w:t>plant</w:t>
      </w:r>
      <w:r>
        <w:rPr>
          <w:spacing w:val="-1"/>
        </w:rPr>
        <w:t>s on</w:t>
      </w:r>
      <w:r w:rsidRPr="00936486">
        <w:rPr>
          <w:spacing w:val="-1"/>
        </w:rPr>
        <w:t xml:space="preserve"> LLELA</w:t>
      </w:r>
      <w:r>
        <w:rPr>
          <w:spacing w:val="-1"/>
        </w:rPr>
        <w:t>, participate in plant rescues and seed gathering both on and off the property</w:t>
      </w:r>
      <w:r w:rsidRPr="00936486">
        <w:rPr>
          <w:spacing w:val="-1"/>
        </w:rPr>
        <w:t xml:space="preserve">. </w:t>
      </w:r>
      <w:r w:rsidR="00ED5055">
        <w:rPr>
          <w:spacing w:val="-1"/>
        </w:rPr>
        <w:t>There are multiple o</w:t>
      </w:r>
      <w:r w:rsidR="00ED5055" w:rsidRPr="00936486">
        <w:rPr>
          <w:spacing w:val="-1"/>
        </w:rPr>
        <w:t xml:space="preserve">ngoing restoration efforts on </w:t>
      </w:r>
      <w:r w:rsidR="00ED5055">
        <w:rPr>
          <w:spacing w:val="-1"/>
        </w:rPr>
        <w:t>t</w:t>
      </w:r>
      <w:r w:rsidR="00ED5055" w:rsidRPr="00936486">
        <w:rPr>
          <w:spacing w:val="-1"/>
        </w:rPr>
        <w:t>he Blackland prairie</w:t>
      </w:r>
      <w:r w:rsidR="00ED5055">
        <w:rPr>
          <w:spacing w:val="-1"/>
        </w:rPr>
        <w:t>,</w:t>
      </w:r>
      <w:r w:rsidR="00ED5055" w:rsidRPr="00936486">
        <w:rPr>
          <w:spacing w:val="-1"/>
        </w:rPr>
        <w:t xml:space="preserve"> the Crosstimbers</w:t>
      </w:r>
      <w:r w:rsidR="00ED5055">
        <w:rPr>
          <w:spacing w:val="-1"/>
        </w:rPr>
        <w:t xml:space="preserve"> and in the bottomland forest</w:t>
      </w:r>
      <w:r w:rsidR="00ED5055" w:rsidRPr="00936486">
        <w:rPr>
          <w:spacing w:val="-1"/>
        </w:rPr>
        <w:t xml:space="preserve">. </w:t>
      </w:r>
      <w:r w:rsidR="00ED5055">
        <w:rPr>
          <w:spacing w:val="-1"/>
        </w:rPr>
        <w:t xml:space="preserve">These can include brush clearing, planting, and invasives removal. </w:t>
      </w:r>
      <w:r w:rsidRPr="00936486">
        <w:rPr>
          <w:spacing w:val="-1"/>
        </w:rPr>
        <w:t xml:space="preserve">In addition managed burns are conducted at appropriate times of the year. </w:t>
      </w:r>
    </w:p>
    <w:p w14:paraId="0ADB6FB3" w14:textId="77777777" w:rsidR="0039274A" w:rsidRDefault="0039274A" w:rsidP="0039274A">
      <w:pPr>
        <w:spacing w:before="2"/>
        <w:rPr>
          <w:rFonts w:ascii="Tahoma" w:eastAsia="Tahoma" w:hAnsi="Tahoma" w:cs="Tahoma"/>
          <w:sz w:val="25"/>
          <w:szCs w:val="25"/>
        </w:rPr>
      </w:pPr>
    </w:p>
    <w:p w14:paraId="1F58E917" w14:textId="77777777" w:rsidR="0039274A" w:rsidRDefault="0039274A" w:rsidP="0039274A">
      <w:pPr>
        <w:numPr>
          <w:ilvl w:val="0"/>
          <w:numId w:val="3"/>
        </w:numPr>
        <w:tabs>
          <w:tab w:val="left" w:pos="821"/>
        </w:tabs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t>Trail</w:t>
      </w:r>
      <w:r>
        <w:rPr>
          <w:rFonts w:ascii="Tahoma"/>
          <w:b/>
        </w:rPr>
        <w:t xml:space="preserve"> </w:t>
      </w:r>
      <w:r>
        <w:rPr>
          <w:rFonts w:ascii="Tahoma"/>
          <w:b/>
          <w:spacing w:val="-1"/>
        </w:rPr>
        <w:t>Building</w:t>
      </w:r>
      <w:r>
        <w:rPr>
          <w:rFonts w:ascii="Tahoma"/>
          <w:b/>
          <w:spacing w:val="-2"/>
        </w:rPr>
        <w:t xml:space="preserve"> </w:t>
      </w:r>
      <w:r>
        <w:rPr>
          <w:rFonts w:ascii="Tahoma"/>
          <w:b/>
        </w:rPr>
        <w:t>and</w:t>
      </w:r>
      <w:r>
        <w:rPr>
          <w:rFonts w:ascii="Tahoma"/>
          <w:b/>
          <w:spacing w:val="-2"/>
        </w:rPr>
        <w:t xml:space="preserve"> </w:t>
      </w:r>
      <w:r>
        <w:rPr>
          <w:rFonts w:ascii="Tahoma"/>
          <w:b/>
          <w:spacing w:val="-1"/>
        </w:rPr>
        <w:t xml:space="preserve">Maintenance: </w:t>
      </w:r>
      <w:r>
        <w:rPr>
          <w:rFonts w:ascii="Tahoma"/>
          <w:spacing w:val="-1"/>
        </w:rPr>
        <w:t>Help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cut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new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trails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and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 xml:space="preserve">maintain </w:t>
      </w:r>
      <w:r>
        <w:rPr>
          <w:rFonts w:ascii="Tahoma"/>
          <w:spacing w:val="-2"/>
        </w:rPr>
        <w:t>existing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trails</w:t>
      </w:r>
    </w:p>
    <w:p w14:paraId="30F2E0A3" w14:textId="77777777" w:rsidR="0039274A" w:rsidRDefault="0039274A" w:rsidP="0039274A">
      <w:pPr>
        <w:spacing w:before="5"/>
        <w:rPr>
          <w:rFonts w:ascii="Tahoma" w:eastAsia="Tahoma" w:hAnsi="Tahoma" w:cs="Tahoma"/>
          <w:sz w:val="28"/>
          <w:szCs w:val="28"/>
        </w:rPr>
      </w:pPr>
    </w:p>
    <w:p w14:paraId="70A0996A" w14:textId="77777777" w:rsidR="00DB0CA4" w:rsidRPr="00775087" w:rsidRDefault="004309F2" w:rsidP="00936486">
      <w:pPr>
        <w:pStyle w:val="BodyText"/>
        <w:numPr>
          <w:ilvl w:val="0"/>
          <w:numId w:val="3"/>
        </w:numPr>
        <w:tabs>
          <w:tab w:val="left" w:pos="821"/>
        </w:tabs>
        <w:spacing w:line="274" w:lineRule="auto"/>
        <w:ind w:right="326"/>
      </w:pPr>
      <w:r>
        <w:rPr>
          <w:b/>
        </w:rPr>
        <w:t xml:space="preserve">Bird </w:t>
      </w:r>
      <w:r>
        <w:rPr>
          <w:b/>
          <w:spacing w:val="-2"/>
        </w:rPr>
        <w:t>Banding:</w:t>
      </w:r>
      <w:r>
        <w:rPr>
          <w:b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banding</w:t>
      </w:r>
      <w:r>
        <w:t xml:space="preserve"> of</w:t>
      </w:r>
      <w:r>
        <w:rPr>
          <w:spacing w:val="-3"/>
        </w:rPr>
        <w:t xml:space="preserve"> </w:t>
      </w:r>
      <w:r>
        <w:t>birds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study</w:t>
      </w:r>
      <w:r>
        <w:t xml:space="preserve"> </w:t>
      </w:r>
      <w:r>
        <w:rPr>
          <w:spacing w:val="-1"/>
        </w:rPr>
        <w:t>purposes.</w:t>
      </w:r>
      <w:r>
        <w:t xml:space="preserve"> This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ongoing</w:t>
      </w:r>
      <w:r>
        <w:t xml:space="preserve"> </w:t>
      </w:r>
      <w:r>
        <w:rPr>
          <w:spacing w:val="-1"/>
        </w:rPr>
        <w:t>commitment</w:t>
      </w:r>
      <w:r w:rsidR="00775087">
        <w:rPr>
          <w:spacing w:val="-1"/>
        </w:rPr>
        <w:t>.</w:t>
      </w:r>
      <w:r>
        <w:rPr>
          <w:spacing w:val="52"/>
        </w:rPr>
        <w:t xml:space="preserve"> </w:t>
      </w:r>
      <w:r w:rsidR="00775087">
        <w:rPr>
          <w:spacing w:val="52"/>
        </w:rPr>
        <w:t>A</w:t>
      </w:r>
      <w:r w:rsidR="00775087">
        <w:rPr>
          <w:spacing w:val="-1"/>
        </w:rPr>
        <w:t xml:space="preserve"> required</w:t>
      </w:r>
      <w:r w:rsidR="00775087" w:rsidRPr="00775087">
        <w:rPr>
          <w:spacing w:val="-1"/>
        </w:rPr>
        <w:t xml:space="preserve"> </w:t>
      </w:r>
      <w:r w:rsidR="00775087">
        <w:rPr>
          <w:spacing w:val="-1"/>
        </w:rPr>
        <w:t>training class takes place periodically</w:t>
      </w:r>
      <w:r>
        <w:rPr>
          <w:spacing w:val="-1"/>
        </w:rPr>
        <w:t>,</w:t>
      </w:r>
      <w:r>
        <w:t xml:space="preserve"> </w:t>
      </w:r>
      <w:r w:rsidR="00775087">
        <w:t xml:space="preserve">participation </w:t>
      </w:r>
      <w:r>
        <w:rPr>
          <w:spacing w:val="-1"/>
        </w:rPr>
        <w:t>requires</w:t>
      </w:r>
      <w:r>
        <w:rPr>
          <w:spacing w:val="-3"/>
        </w:rP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mornings</w:t>
      </w:r>
    </w:p>
    <w:p w14:paraId="5C2A6D4B" w14:textId="77777777" w:rsidR="00775087" w:rsidRDefault="00775087" w:rsidP="00775087">
      <w:pPr>
        <w:pStyle w:val="ListParagraph"/>
      </w:pPr>
    </w:p>
    <w:p w14:paraId="62AFC4C3" w14:textId="77777777" w:rsidR="0039274A" w:rsidRPr="0039274A" w:rsidRDefault="00775087" w:rsidP="0039274A">
      <w:pPr>
        <w:pStyle w:val="BodyText"/>
        <w:numPr>
          <w:ilvl w:val="0"/>
          <w:numId w:val="3"/>
        </w:numPr>
        <w:tabs>
          <w:tab w:val="left" w:pos="821"/>
        </w:tabs>
        <w:spacing w:line="274" w:lineRule="auto"/>
        <w:ind w:right="691"/>
      </w:pPr>
      <w:r w:rsidRPr="00775087">
        <w:rPr>
          <w:b/>
        </w:rPr>
        <w:t>Bluebird Monitoring</w:t>
      </w:r>
      <w:r>
        <w:rPr>
          <w:b/>
        </w:rPr>
        <w:t xml:space="preserve">: </w:t>
      </w:r>
      <w:r>
        <w:t>Part of LLELA’s ongoing research programs include nest box monitoring, nestling banding and parentage studies, participation requires some training that can be “learned on the job</w:t>
      </w:r>
      <w:r w:rsidR="00E42020">
        <w:t>.</w:t>
      </w:r>
      <w:r>
        <w:t xml:space="preserve">” </w:t>
      </w:r>
      <w:r>
        <w:rPr>
          <w:b/>
        </w:rPr>
        <w:t xml:space="preserve"> </w:t>
      </w:r>
      <w:r w:rsidRPr="00775087">
        <w:rPr>
          <w:b/>
        </w:rPr>
        <w:t xml:space="preserve"> </w:t>
      </w:r>
    </w:p>
    <w:p w14:paraId="0C1C69F9" w14:textId="77777777" w:rsidR="0039274A" w:rsidRDefault="0039274A" w:rsidP="0039274A">
      <w:pPr>
        <w:pStyle w:val="ListParagraph"/>
        <w:rPr>
          <w:b/>
          <w:spacing w:val="-1"/>
        </w:rPr>
      </w:pPr>
    </w:p>
    <w:p w14:paraId="391A35F9" w14:textId="77777777" w:rsidR="0039274A" w:rsidRPr="00A6430D" w:rsidRDefault="0039274A" w:rsidP="0039274A">
      <w:pPr>
        <w:pStyle w:val="BodyText"/>
        <w:numPr>
          <w:ilvl w:val="0"/>
          <w:numId w:val="3"/>
        </w:numPr>
        <w:tabs>
          <w:tab w:val="left" w:pos="821"/>
        </w:tabs>
        <w:spacing w:line="274" w:lineRule="auto"/>
        <w:ind w:right="691"/>
      </w:pPr>
      <w:r>
        <w:rPr>
          <w:b/>
          <w:spacing w:val="-1"/>
        </w:rPr>
        <w:t>Nest</w:t>
      </w:r>
      <w:r>
        <w:rPr>
          <w:b/>
        </w:rPr>
        <w:t xml:space="preserve"> </w:t>
      </w:r>
      <w:r>
        <w:rPr>
          <w:b/>
          <w:spacing w:val="-1"/>
        </w:rPr>
        <w:t>Box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Maintenance: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maintaining</w:t>
      </w:r>
      <w:r>
        <w:rPr>
          <w:spacing w:val="-2"/>
        </w:rPr>
        <w:t xml:space="preserve"> </w:t>
      </w:r>
      <w:r>
        <w:rPr>
          <w:spacing w:val="-1"/>
        </w:rPr>
        <w:t>bluebird</w:t>
      </w:r>
      <w:r>
        <w:t xml:space="preserve"> </w:t>
      </w:r>
      <w:r>
        <w:rPr>
          <w:spacing w:val="-1"/>
        </w:rPr>
        <w:t>boxes,</w:t>
      </w:r>
      <w:r>
        <w:t xml:space="preserve"> </w:t>
      </w:r>
      <w:r>
        <w:rPr>
          <w:spacing w:val="-1"/>
        </w:rPr>
        <w:t>warbler</w:t>
      </w:r>
      <w:r>
        <w:rPr>
          <w:spacing w:val="-3"/>
        </w:rPr>
        <w:t xml:space="preserve"> </w:t>
      </w:r>
      <w:r>
        <w:rPr>
          <w:spacing w:val="-1"/>
        </w:rPr>
        <w:t>boxes,</w:t>
      </w:r>
      <w:r>
        <w:t xml:space="preserve"> </w:t>
      </w:r>
      <w:r>
        <w:rPr>
          <w:spacing w:val="-1"/>
        </w:rPr>
        <w:t>wood</w:t>
      </w:r>
      <w:r>
        <w:rPr>
          <w:spacing w:val="-2"/>
        </w:rPr>
        <w:t xml:space="preserve"> </w:t>
      </w:r>
      <w:r>
        <w:rPr>
          <w:spacing w:val="-1"/>
        </w:rPr>
        <w:t>duck</w:t>
      </w:r>
      <w:r>
        <w:rPr>
          <w:spacing w:val="39"/>
        </w:rPr>
        <w:t xml:space="preserve"> </w:t>
      </w:r>
      <w:r>
        <w:rPr>
          <w:spacing w:val="-1"/>
        </w:rPr>
        <w:t>boxes,</w:t>
      </w:r>
      <w:r>
        <w:rPr>
          <w:spacing w:val="-2"/>
        </w:rPr>
        <w:t xml:space="preserve"> barn owl, American kestrel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>nesting</w:t>
      </w:r>
      <w:r>
        <w:rPr>
          <w:spacing w:val="-2"/>
        </w:rPr>
        <w:t xml:space="preserve"> </w:t>
      </w:r>
      <w:r>
        <w:rPr>
          <w:spacing w:val="-1"/>
        </w:rPr>
        <w:t>boxes; this is an ongoing</w:t>
      </w:r>
      <w:r>
        <w:rPr>
          <w:spacing w:val="-3"/>
        </w:rPr>
        <w:t xml:space="preserve"> </w:t>
      </w:r>
      <w:r>
        <w:rPr>
          <w:spacing w:val="-1"/>
        </w:rPr>
        <w:t>commitment that requires some informal training.</w:t>
      </w:r>
    </w:p>
    <w:p w14:paraId="3D9553FE" w14:textId="77777777" w:rsidR="00A6430D" w:rsidRDefault="00A6430D" w:rsidP="00A6430D">
      <w:pPr>
        <w:pStyle w:val="ListParagraph"/>
      </w:pPr>
    </w:p>
    <w:p w14:paraId="24C41C81" w14:textId="77777777" w:rsidR="00286581" w:rsidRDefault="00A6430D" w:rsidP="0039274A">
      <w:pPr>
        <w:pStyle w:val="BodyText"/>
        <w:numPr>
          <w:ilvl w:val="0"/>
          <w:numId w:val="3"/>
        </w:numPr>
        <w:tabs>
          <w:tab w:val="left" w:pos="821"/>
        </w:tabs>
        <w:spacing w:line="274" w:lineRule="auto"/>
        <w:ind w:right="691"/>
      </w:pPr>
      <w:r>
        <w:rPr>
          <w:b/>
        </w:rPr>
        <w:t xml:space="preserve">Box Turtle Population Study and Re-Introduction Project: </w:t>
      </w:r>
      <w:r>
        <w:t xml:space="preserve"> This is a long term project just beginning in 2018. The population study will census the two species of box turtles known to be present on LLELA</w:t>
      </w:r>
      <w:r w:rsidR="004F0C3B">
        <w:t>,</w:t>
      </w:r>
      <w:r>
        <w:t xml:space="preserve"> attempt to determine </w:t>
      </w:r>
      <w:r w:rsidR="00286581">
        <w:t xml:space="preserve">size and location of home ranges and monitor individuals. The re-introduction project will foster hatchling turtles of both species and release them onto the property. </w:t>
      </w:r>
    </w:p>
    <w:p w14:paraId="1286438D" w14:textId="77777777" w:rsidR="00286581" w:rsidRDefault="00286581" w:rsidP="00286581">
      <w:pPr>
        <w:pStyle w:val="ListParagraph"/>
      </w:pPr>
    </w:p>
    <w:p w14:paraId="43DA4506" w14:textId="77777777" w:rsidR="00A920CE" w:rsidRPr="00A920CE" w:rsidRDefault="00286581" w:rsidP="0039274A">
      <w:pPr>
        <w:pStyle w:val="BodyText"/>
        <w:numPr>
          <w:ilvl w:val="0"/>
          <w:numId w:val="3"/>
        </w:numPr>
        <w:tabs>
          <w:tab w:val="left" w:pos="821"/>
        </w:tabs>
        <w:spacing w:line="274" w:lineRule="auto"/>
        <w:ind w:right="691"/>
        <w:rPr>
          <w:b/>
        </w:rPr>
      </w:pPr>
      <w:r w:rsidRPr="00286581">
        <w:rPr>
          <w:b/>
        </w:rPr>
        <w:t xml:space="preserve">Annual Bioblitz: </w:t>
      </w:r>
      <w:r>
        <w:t>Each year the LLELA staff and volunteers along with local experts conduct a week long survey that catalogs as much of the LLELA biome as possible.</w:t>
      </w:r>
      <w:r w:rsidRPr="00286581">
        <w:rPr>
          <w:b/>
        </w:rPr>
        <w:t xml:space="preserve"> </w:t>
      </w:r>
      <w:r w:rsidRPr="00286581">
        <w:t>Opportunities</w:t>
      </w:r>
      <w:r>
        <w:rPr>
          <w:b/>
        </w:rPr>
        <w:t xml:space="preserve"> </w:t>
      </w:r>
      <w:r>
        <w:t>are available to participate in the surveys, record data on INaturalist, lead nature hikes for members of the larger community, and help with planning and organization.</w:t>
      </w:r>
    </w:p>
    <w:p w14:paraId="2796D7FD" w14:textId="77777777" w:rsidR="00A920CE" w:rsidRDefault="00A920CE" w:rsidP="00A920CE">
      <w:pPr>
        <w:pStyle w:val="ListParagraph"/>
        <w:rPr>
          <w:b/>
        </w:rPr>
      </w:pPr>
    </w:p>
    <w:p w14:paraId="60E8D276" w14:textId="77777777" w:rsidR="00A6430D" w:rsidRPr="00286581" w:rsidRDefault="00A6430D" w:rsidP="00A920CE">
      <w:pPr>
        <w:pStyle w:val="BodyText"/>
        <w:tabs>
          <w:tab w:val="left" w:pos="821"/>
        </w:tabs>
        <w:spacing w:line="274" w:lineRule="auto"/>
        <w:ind w:left="720" w:right="691" w:firstLine="0"/>
        <w:rPr>
          <w:b/>
        </w:rPr>
      </w:pPr>
      <w:r w:rsidRPr="00286581">
        <w:rPr>
          <w:b/>
        </w:rPr>
        <w:lastRenderedPageBreak/>
        <w:t xml:space="preserve">  </w:t>
      </w:r>
    </w:p>
    <w:p w14:paraId="5EDED2A1" w14:textId="77777777" w:rsidR="00DB0CA4" w:rsidRDefault="00DB0CA4">
      <w:pPr>
        <w:spacing w:before="5"/>
        <w:rPr>
          <w:rFonts w:ascii="Tahoma" w:eastAsia="Tahoma" w:hAnsi="Tahoma" w:cs="Tahoma"/>
          <w:sz w:val="25"/>
          <w:szCs w:val="25"/>
        </w:rPr>
      </w:pPr>
    </w:p>
    <w:p w14:paraId="25435B8F" w14:textId="77777777" w:rsidR="00DB0CA4" w:rsidRPr="0039274A" w:rsidRDefault="004309F2" w:rsidP="00936486">
      <w:pPr>
        <w:numPr>
          <w:ilvl w:val="0"/>
          <w:numId w:val="3"/>
        </w:numPr>
        <w:tabs>
          <w:tab w:val="left" w:pos="821"/>
        </w:tabs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t>Angler</w:t>
      </w:r>
      <w:r>
        <w:rPr>
          <w:rFonts w:ascii="Tahoma"/>
          <w:b/>
          <w:spacing w:val="-2"/>
        </w:rPr>
        <w:t xml:space="preserve"> </w:t>
      </w:r>
      <w:r>
        <w:rPr>
          <w:rFonts w:ascii="Tahoma"/>
          <w:b/>
          <w:spacing w:val="-1"/>
        </w:rPr>
        <w:t xml:space="preserve">Education: </w:t>
      </w:r>
      <w:r>
        <w:rPr>
          <w:rFonts w:ascii="Tahoma"/>
          <w:spacing w:val="-1"/>
        </w:rPr>
        <w:t>Assist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in</w:t>
      </w:r>
      <w:r>
        <w:rPr>
          <w:rFonts w:ascii="Tahoma"/>
          <w:spacing w:val="-1"/>
        </w:rPr>
        <w:t xml:space="preserve"> programs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to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introduce families</w:t>
      </w:r>
      <w:r>
        <w:rPr>
          <w:rFonts w:ascii="Tahoma"/>
        </w:rPr>
        <w:t xml:space="preserve"> to </w:t>
      </w:r>
      <w:r>
        <w:rPr>
          <w:rFonts w:ascii="Tahoma"/>
          <w:spacing w:val="-1"/>
        </w:rPr>
        <w:t>responsible fishing</w:t>
      </w:r>
    </w:p>
    <w:p w14:paraId="241C3419" w14:textId="77777777" w:rsidR="0039274A" w:rsidRDefault="0039274A" w:rsidP="0039274A">
      <w:pPr>
        <w:pStyle w:val="ListParagraph"/>
        <w:rPr>
          <w:rFonts w:ascii="Tahoma" w:eastAsia="Tahoma" w:hAnsi="Tahoma" w:cs="Tahoma"/>
        </w:rPr>
      </w:pPr>
    </w:p>
    <w:p w14:paraId="690770EE" w14:textId="77777777" w:rsidR="0039274A" w:rsidRDefault="0039274A" w:rsidP="0039274A">
      <w:pPr>
        <w:pStyle w:val="BodyText"/>
        <w:numPr>
          <w:ilvl w:val="0"/>
          <w:numId w:val="4"/>
        </w:numPr>
        <w:spacing w:line="274" w:lineRule="auto"/>
        <w:ind w:left="720" w:right="326"/>
      </w:pPr>
      <w:r>
        <w:rPr>
          <w:b/>
          <w:spacing w:val="-1"/>
        </w:rPr>
        <w:t>Outdoor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Education:</w:t>
      </w:r>
      <w:r>
        <w:rPr>
          <w:b/>
        </w:rPr>
        <w:t xml:space="preserve">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>short</w:t>
      </w:r>
      <w:r>
        <w:t xml:space="preserve"> </w:t>
      </w:r>
      <w:r>
        <w:rPr>
          <w:spacing w:val="-2"/>
        </w:rPr>
        <w:t>nature</w:t>
      </w:r>
      <w:r>
        <w:rPr>
          <w:spacing w:val="-1"/>
        </w:rPr>
        <w:t xml:space="preserve"> hikes</w:t>
      </w:r>
      <w:r>
        <w:t xml:space="preserve"> </w:t>
      </w:r>
      <w:r>
        <w:rPr>
          <w:spacing w:val="-1"/>
        </w:rPr>
        <w:t>with students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rPr>
          <w:spacing w:val="-2"/>
        </w:rPr>
        <w:t xml:space="preserve">staff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group</w:t>
      </w:r>
      <w:r>
        <w:rPr>
          <w:spacing w:val="59"/>
        </w:rPr>
        <w:t xml:space="preserve"> </w:t>
      </w:r>
      <w:r>
        <w:rPr>
          <w:spacing w:val="-1"/>
        </w:rPr>
        <w:t>labs.</w:t>
      </w:r>
      <w:r>
        <w:t xml:space="preserve"> </w:t>
      </w:r>
      <w:r>
        <w:rPr>
          <w:spacing w:val="-1"/>
        </w:rPr>
        <w:t>Can volunteer</w:t>
      </w:r>
      <w:r>
        <w:t xml:space="preserve"> on a</w:t>
      </w:r>
      <w:r>
        <w:rPr>
          <w:spacing w:val="-3"/>
        </w:rPr>
        <w:t xml:space="preserve"> </w:t>
      </w:r>
      <w:r>
        <w:rPr>
          <w:spacing w:val="-1"/>
        </w:rPr>
        <w:t>steady</w:t>
      </w:r>
      <w: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(weekly,</w:t>
      </w:r>
      <w:r>
        <w:rPr>
          <w:spacing w:val="-2"/>
        </w:rPr>
        <w:t xml:space="preserve"> </w:t>
      </w:r>
      <w:r>
        <w:rPr>
          <w:spacing w:val="-1"/>
        </w:rPr>
        <w:t>bi-weekly,</w:t>
      </w:r>
      <w:r>
        <w:t xml:space="preserve"> </w:t>
      </w:r>
      <w:r>
        <w:rPr>
          <w:spacing w:val="-1"/>
        </w:rPr>
        <w:t xml:space="preserve">once </w:t>
      </w:r>
      <w:r>
        <w:t xml:space="preserve">a </w:t>
      </w:r>
      <w:r>
        <w:rPr>
          <w:spacing w:val="-1"/>
        </w:rPr>
        <w:t>month,</w:t>
      </w:r>
      <w:r>
        <w:t xml:space="preserve"> </w:t>
      </w:r>
      <w:r>
        <w:rPr>
          <w:spacing w:val="-2"/>
        </w:rPr>
        <w:t>etc.)</w:t>
      </w:r>
    </w:p>
    <w:p w14:paraId="5D845019" w14:textId="77777777" w:rsidR="0039274A" w:rsidRDefault="0039274A" w:rsidP="0039274A">
      <w:pPr>
        <w:spacing w:before="3"/>
        <w:rPr>
          <w:rFonts w:ascii="Tahoma" w:eastAsia="Tahoma" w:hAnsi="Tahoma" w:cs="Tahoma"/>
          <w:sz w:val="25"/>
          <w:szCs w:val="25"/>
        </w:rPr>
      </w:pPr>
    </w:p>
    <w:p w14:paraId="3801AFAA" w14:textId="77777777" w:rsidR="0039274A" w:rsidRDefault="0039274A" w:rsidP="0039274A">
      <w:pPr>
        <w:pStyle w:val="BodyText"/>
        <w:numPr>
          <w:ilvl w:val="0"/>
          <w:numId w:val="3"/>
        </w:numPr>
        <w:tabs>
          <w:tab w:val="left" w:pos="821"/>
        </w:tabs>
      </w:pPr>
      <w:r>
        <w:rPr>
          <w:b/>
          <w:spacing w:val="-1"/>
        </w:rPr>
        <w:t>Nature</w:t>
      </w:r>
      <w:r>
        <w:rPr>
          <w:b/>
        </w:rPr>
        <w:t xml:space="preserve"> </w:t>
      </w:r>
      <w:r>
        <w:rPr>
          <w:b/>
          <w:spacing w:val="-1"/>
        </w:rPr>
        <w:t xml:space="preserve">Walks: </w:t>
      </w:r>
      <w:r>
        <w:rPr>
          <w:spacing w:val="-1"/>
        </w:rPr>
        <w:t>Lead</w:t>
      </w:r>
      <w:r>
        <w:t xml:space="preserve"> </w:t>
      </w:r>
      <w:r>
        <w:rPr>
          <w:spacing w:val="-2"/>
        </w:rPr>
        <w:t>nature</w:t>
      </w:r>
      <w:r>
        <w:rPr>
          <w:spacing w:val="-1"/>
        </w:rPr>
        <w:t xml:space="preserve"> hikes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t xml:space="preserve"> public;</w:t>
      </w:r>
      <w:r>
        <w:rPr>
          <w:spacing w:val="-1"/>
        </w:rPr>
        <w:t xml:space="preserve"> training</w:t>
      </w:r>
      <w:r>
        <w:rPr>
          <w:spacing w:val="-2"/>
        </w:rPr>
        <w:t xml:space="preserve"> </w:t>
      </w:r>
      <w:r>
        <w:rPr>
          <w:spacing w:val="-1"/>
        </w:rPr>
        <w:t>provided</w:t>
      </w:r>
    </w:p>
    <w:p w14:paraId="33BCEBC5" w14:textId="77777777" w:rsidR="0039274A" w:rsidRDefault="0039274A" w:rsidP="0039274A">
      <w:pPr>
        <w:spacing w:before="5"/>
        <w:rPr>
          <w:rFonts w:ascii="Tahoma" w:eastAsia="Tahoma" w:hAnsi="Tahoma" w:cs="Tahoma"/>
          <w:sz w:val="28"/>
          <w:szCs w:val="28"/>
        </w:rPr>
      </w:pPr>
    </w:p>
    <w:p w14:paraId="71ADA454" w14:textId="77777777" w:rsidR="0039274A" w:rsidRDefault="0039274A" w:rsidP="0039274A">
      <w:pPr>
        <w:pStyle w:val="BodyText"/>
        <w:numPr>
          <w:ilvl w:val="0"/>
          <w:numId w:val="3"/>
        </w:numPr>
        <w:tabs>
          <w:tab w:val="left" w:pos="821"/>
        </w:tabs>
        <w:spacing w:line="274" w:lineRule="auto"/>
        <w:ind w:right="184"/>
      </w:pPr>
      <w:r>
        <w:rPr>
          <w:b/>
          <w:spacing w:val="-1"/>
        </w:rPr>
        <w:t>Birding</w:t>
      </w:r>
      <w:r>
        <w:rPr>
          <w:b/>
        </w:rPr>
        <w:t xml:space="preserve"> </w:t>
      </w:r>
      <w:r>
        <w:rPr>
          <w:b/>
          <w:spacing w:val="-1"/>
        </w:rPr>
        <w:t>Hikes:</w:t>
      </w:r>
      <w:r>
        <w:rPr>
          <w:b/>
        </w:rP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knowledge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birding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public;</w:t>
      </w:r>
      <w:r>
        <w:t xml:space="preserve">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>hikes</w:t>
      </w:r>
      <w:r>
        <w:t xml:space="preserve"> or </w:t>
      </w:r>
      <w:r>
        <w:rPr>
          <w:spacing w:val="-2"/>
        </w:rPr>
        <w:t>assist</w:t>
      </w:r>
      <w:r>
        <w:rPr>
          <w:spacing w:val="1"/>
        </w:rPr>
        <w:t xml:space="preserve"> </w:t>
      </w:r>
      <w:r>
        <w:t>in</w:t>
      </w:r>
      <w:r>
        <w:rPr>
          <w:spacing w:val="75"/>
        </w:rPr>
        <w:t xml:space="preserve"> </w:t>
      </w:r>
      <w:r>
        <w:rPr>
          <w:spacing w:val="-1"/>
        </w:rPr>
        <w:t>leading</w:t>
      </w:r>
      <w:r>
        <w:t xml:space="preserve"> bird</w:t>
      </w:r>
      <w:r>
        <w:rPr>
          <w:spacing w:val="-2"/>
        </w:rPr>
        <w:t xml:space="preserve"> </w:t>
      </w:r>
      <w:r>
        <w:rPr>
          <w:spacing w:val="-1"/>
        </w:rPr>
        <w:t>hikes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adults,</w:t>
      </w:r>
      <w:r>
        <w:t xml:space="preserve"> </w:t>
      </w:r>
      <w:r>
        <w:rPr>
          <w:spacing w:val="-1"/>
        </w:rPr>
        <w:t>children,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-3"/>
        </w:rPr>
        <w:t xml:space="preserve"> </w:t>
      </w:r>
      <w:r>
        <w:rPr>
          <w:spacing w:val="-1"/>
        </w:rPr>
        <w:t>groups</w:t>
      </w:r>
    </w:p>
    <w:p w14:paraId="2D861A76" w14:textId="77777777" w:rsidR="0039274A" w:rsidRDefault="0039274A">
      <w:pPr>
        <w:spacing w:before="3"/>
        <w:rPr>
          <w:rFonts w:ascii="Tahoma" w:eastAsia="Tahoma" w:hAnsi="Tahoma" w:cs="Tahoma"/>
          <w:sz w:val="25"/>
          <w:szCs w:val="25"/>
        </w:rPr>
      </w:pPr>
    </w:p>
    <w:p w14:paraId="0CB1E2BC" w14:textId="54D5319A" w:rsidR="00DB0CA4" w:rsidRPr="00A85E3B" w:rsidRDefault="004309F2" w:rsidP="00936486">
      <w:pPr>
        <w:pStyle w:val="BodyText"/>
        <w:numPr>
          <w:ilvl w:val="0"/>
          <w:numId w:val="3"/>
        </w:numPr>
        <w:tabs>
          <w:tab w:val="left" w:pos="821"/>
        </w:tabs>
        <w:spacing w:line="275" w:lineRule="auto"/>
        <w:ind w:right="184"/>
      </w:pPr>
      <w:r>
        <w:rPr>
          <w:rFonts w:cs="Tahoma"/>
          <w:b/>
          <w:bCs/>
          <w:spacing w:val="-1"/>
        </w:rPr>
        <w:t xml:space="preserve">1870s Homestead: </w:t>
      </w:r>
      <w:r>
        <w:rPr>
          <w:rFonts w:cs="Tahoma"/>
          <w:spacing w:val="-1"/>
        </w:rPr>
        <w:t>Give tours</w:t>
      </w:r>
      <w:r>
        <w:rPr>
          <w:rFonts w:cs="Tahoma"/>
        </w:rPr>
        <w:t xml:space="preserve"> of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LLELA’s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log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house and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homestead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area</w:t>
      </w:r>
      <w:r>
        <w:rPr>
          <w:spacing w:val="-1"/>
        </w:rPr>
        <w:t>;</w:t>
      </w:r>
      <w:r>
        <w:rPr>
          <w:spacing w:val="1"/>
        </w:rPr>
        <w:t xml:space="preserve"> </w:t>
      </w:r>
      <w:r>
        <w:rPr>
          <w:spacing w:val="-1"/>
        </w:rPr>
        <w:t xml:space="preserve">once </w:t>
      </w:r>
      <w:r>
        <w:t xml:space="preserve">a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open</w:t>
      </w:r>
      <w:r>
        <w:rPr>
          <w:spacing w:val="47"/>
        </w:rPr>
        <w:t xml:space="preserve"> </w:t>
      </w:r>
      <w:r>
        <w:rPr>
          <w:spacing w:val="-1"/>
        </w:rPr>
        <w:t xml:space="preserve">house </w:t>
      </w:r>
      <w:r>
        <w:t xml:space="preserve">on </w:t>
      </w:r>
      <w:r>
        <w:rPr>
          <w:spacing w:val="-1"/>
        </w:rPr>
        <w:t>the weekend; regular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week; training</w:t>
      </w:r>
      <w:r>
        <w:rPr>
          <w:spacing w:val="-2"/>
        </w:rPr>
        <w:t xml:space="preserve"> </w:t>
      </w:r>
      <w:r>
        <w:rPr>
          <w:spacing w:val="-1"/>
        </w:rPr>
        <w:t>provided;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also</w:t>
      </w:r>
      <w:r>
        <w:rPr>
          <w:spacing w:val="46"/>
        </w:rPr>
        <w:t xml:space="preserve"> </w:t>
      </w:r>
      <w:r>
        <w:t>a</w:t>
      </w:r>
      <w:r>
        <w:rPr>
          <w:spacing w:val="-1"/>
        </w:rPr>
        <w:t xml:space="preserve"> training</w:t>
      </w:r>
      <w:r>
        <w:t xml:space="preserve"> </w:t>
      </w:r>
      <w:r>
        <w:rPr>
          <w:spacing w:val="-2"/>
        </w:rPr>
        <w:t>reference</w:t>
      </w:r>
      <w:r>
        <w:rPr>
          <w:spacing w:val="-1"/>
        </w:rPr>
        <w:t xml:space="preserve"> guide</w:t>
      </w:r>
    </w:p>
    <w:p w14:paraId="5C413F54" w14:textId="77777777" w:rsidR="00A85E3B" w:rsidRDefault="00A85E3B" w:rsidP="00A85E3B">
      <w:pPr>
        <w:pStyle w:val="ListParagraph"/>
      </w:pPr>
    </w:p>
    <w:p w14:paraId="11DCBCBC" w14:textId="2E6265B5" w:rsidR="00A85E3B" w:rsidRDefault="00A85E3B" w:rsidP="00936486">
      <w:pPr>
        <w:pStyle w:val="BodyText"/>
        <w:numPr>
          <w:ilvl w:val="0"/>
          <w:numId w:val="3"/>
        </w:numPr>
        <w:tabs>
          <w:tab w:val="left" w:pos="821"/>
        </w:tabs>
        <w:spacing w:line="275" w:lineRule="auto"/>
        <w:ind w:right="184"/>
      </w:pPr>
      <w:r w:rsidRPr="00A85E3B">
        <w:rPr>
          <w:b/>
        </w:rPr>
        <w:t>Information Center</w:t>
      </w:r>
      <w:r>
        <w:t xml:space="preserve">: </w:t>
      </w:r>
      <w:proofErr w:type="gramStart"/>
      <w:r>
        <w:t>M</w:t>
      </w:r>
      <w:bookmarkStart w:id="0" w:name="_GoBack"/>
      <w:bookmarkEnd w:id="0"/>
      <w:r>
        <w:t>an</w:t>
      </w:r>
      <w:proofErr w:type="gramEnd"/>
      <w:r>
        <w:t xml:space="preserve"> the information on weekends. Training is provided. </w:t>
      </w:r>
    </w:p>
    <w:p w14:paraId="1F53ECD0" w14:textId="77777777" w:rsidR="00DB0CA4" w:rsidRDefault="00DB0CA4">
      <w:pPr>
        <w:spacing w:before="5"/>
        <w:rPr>
          <w:rFonts w:ascii="Tahoma" w:eastAsia="Tahoma" w:hAnsi="Tahoma" w:cs="Tahoma"/>
          <w:sz w:val="25"/>
          <w:szCs w:val="25"/>
        </w:rPr>
      </w:pPr>
    </w:p>
    <w:sectPr w:rsidR="00DB0CA4">
      <w:type w:val="continuous"/>
      <w:pgSz w:w="12240" w:h="15840"/>
      <w:pgMar w:top="104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65B41"/>
    <w:multiLevelType w:val="hybridMultilevel"/>
    <w:tmpl w:val="3686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F4DC8"/>
    <w:multiLevelType w:val="hybridMultilevel"/>
    <w:tmpl w:val="803CE5D8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  <w:sz w:val="22"/>
        <w:szCs w:val="22"/>
      </w:rPr>
    </w:lvl>
    <w:lvl w:ilvl="1" w:tplc="2454F736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7A603F9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E19CBA5E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1C066B08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8BFCC3F0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66C87E60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86641766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FEF8F740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2" w15:restartNumberingAfterBreak="0">
    <w:nsid w:val="5C3A558E"/>
    <w:multiLevelType w:val="hybridMultilevel"/>
    <w:tmpl w:val="F6F6FF6E"/>
    <w:lvl w:ilvl="0" w:tplc="E23CADE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2454F736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7A603F9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E19CBA5E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1C066B08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8BFCC3F0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66C87E60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86641766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FEF8F740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3" w15:restartNumberingAfterBreak="0">
    <w:nsid w:val="6DBF10E1"/>
    <w:multiLevelType w:val="hybridMultilevel"/>
    <w:tmpl w:val="71AC5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A4"/>
    <w:rsid w:val="00286581"/>
    <w:rsid w:val="0039274A"/>
    <w:rsid w:val="004309F2"/>
    <w:rsid w:val="00461F41"/>
    <w:rsid w:val="004F0C3B"/>
    <w:rsid w:val="00775087"/>
    <w:rsid w:val="00936486"/>
    <w:rsid w:val="00A6430D"/>
    <w:rsid w:val="00A85E3B"/>
    <w:rsid w:val="00A920CE"/>
    <w:rsid w:val="00C327D9"/>
    <w:rsid w:val="00DB0CA4"/>
    <w:rsid w:val="00E23F72"/>
    <w:rsid w:val="00E42020"/>
    <w:rsid w:val="00ED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9963"/>
  <w15:docId w15:val="{D1F9CE0E-4415-444A-91AC-272A5112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1"/>
      <w:outlineLvl w:val="0"/>
    </w:pPr>
    <w:rPr>
      <w:rFonts w:ascii="Tahoma" w:eastAsia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lliott2105@ms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iester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EFF2-DE11-40DA-980C-1993CA12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Wetherbee</dc:creator>
  <cp:lastModifiedBy>Peet, Martha</cp:lastModifiedBy>
  <cp:revision>2</cp:revision>
  <dcterms:created xsi:type="dcterms:W3CDTF">2018-01-24T02:58:00Z</dcterms:created>
  <dcterms:modified xsi:type="dcterms:W3CDTF">2018-01-24T02:58:00Z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2011-02-15T00:00:00Z</vt:filetime>
  </property>
  <property fmtid="{D5CDD505-2E9C-101B-9397-08002B2CF9AE}" pid="3" name="LastSaved">
    <vt:filetime>2018-01-23T00:00:00Z</vt:filetime>
  </property>
</Properties>
</file>