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570B" w14:textId="74FAACB2" w:rsidR="00B133F2" w:rsidRPr="006C60A3" w:rsidRDefault="006C60A3" w:rsidP="00E1770A">
      <w:pPr>
        <w:jc w:val="center"/>
        <w:rPr>
          <w:b/>
          <w:bCs/>
          <w:sz w:val="24"/>
          <w:szCs w:val="24"/>
        </w:rPr>
      </w:pPr>
      <w:r w:rsidRPr="006C60A3">
        <w:rPr>
          <w:b/>
          <w:bCs/>
          <w:sz w:val="24"/>
          <w:szCs w:val="24"/>
        </w:rPr>
        <w:t>Early Spanish Exploration of Texas – 1500’s Focus</w:t>
      </w:r>
    </w:p>
    <w:p w14:paraId="182F125E" w14:textId="77777777" w:rsidR="006C60A3" w:rsidRDefault="006C60A3"/>
    <w:p w14:paraId="2C361454" w14:textId="4307B35B" w:rsidR="006C60A3" w:rsidRDefault="006C60A3">
      <w:r w:rsidRPr="006C60A3">
        <w:rPr>
          <w:b/>
          <w:bCs/>
        </w:rPr>
        <w:t>Interpretive Goal:</w:t>
      </w:r>
      <w:r>
        <w:t xml:space="preserve">  Participants will learn a brief history of the Spanish exploration of Texas shorty after Columbus’s voyage in 1492 and return</w:t>
      </w:r>
      <w:r w:rsidR="002704A2">
        <w:t>s</w:t>
      </w:r>
      <w:r>
        <w:t xml:space="preserve"> to Spain.  Through learning about Spanish exploration, they can appreciate the role of the natural park in preserving the landscape and locale of historical events involving Europeans and Native Peoples.</w:t>
      </w:r>
    </w:p>
    <w:p w14:paraId="0EBE2ADF" w14:textId="77777777" w:rsidR="006C60A3" w:rsidRDefault="006C60A3"/>
    <w:p w14:paraId="220A088F" w14:textId="1587740A" w:rsidR="006C60A3" w:rsidRPr="006C60A3" w:rsidRDefault="006C60A3">
      <w:pPr>
        <w:rPr>
          <w:b/>
          <w:bCs/>
        </w:rPr>
      </w:pPr>
      <w:r w:rsidRPr="006C60A3">
        <w:rPr>
          <w:b/>
          <w:bCs/>
        </w:rPr>
        <w:t>Areas of Engagement/Appreciation</w:t>
      </w:r>
    </w:p>
    <w:p w14:paraId="02E88F63" w14:textId="7EDCA211" w:rsidR="006C60A3" w:rsidRDefault="006C60A3" w:rsidP="006C60A3">
      <w:pPr>
        <w:pStyle w:val="ListParagraph"/>
        <w:numPr>
          <w:ilvl w:val="0"/>
          <w:numId w:val="1"/>
        </w:numPr>
      </w:pPr>
      <w:r w:rsidRPr="006C60A3">
        <w:rPr>
          <w:b/>
          <w:bCs/>
        </w:rPr>
        <w:t>Rugged and difficult coastal landscape</w:t>
      </w:r>
      <w:r w:rsidR="00A974A9">
        <w:rPr>
          <w:b/>
          <w:bCs/>
        </w:rPr>
        <w:t xml:space="preserve"> made exploration challenging</w:t>
      </w:r>
      <w:r>
        <w:t xml:space="preserve">.  The weather, landscape, and complexity of the </w:t>
      </w:r>
      <w:r w:rsidR="00A974A9">
        <w:t xml:space="preserve">Texas </w:t>
      </w:r>
      <w:r>
        <w:t>coast with its</w:t>
      </w:r>
      <w:r w:rsidR="00A974A9">
        <w:t xml:space="preserve"> many</w:t>
      </w:r>
      <w:r>
        <w:t xml:space="preserve"> islands, lagoons, marshes, and inlets made </w:t>
      </w:r>
      <w:r w:rsidR="00A974A9">
        <w:t>movement</w:t>
      </w:r>
      <w:r>
        <w:t xml:space="preserve"> and settlement difficult for Europeans.  Ocean access and fresh water sources were separated by many miles</w:t>
      </w:r>
      <w:r w:rsidR="00A974A9">
        <w:t xml:space="preserve">.  Wildlife and fish were plentiful, but not easy to acquire.  Plants were unfamiliar.  The Spanish were poorly prepared </w:t>
      </w:r>
      <w:r w:rsidR="002704A2">
        <w:t xml:space="preserve">for this area </w:t>
      </w:r>
      <w:r w:rsidR="00A974A9">
        <w:t>and suffered due to the elements.</w:t>
      </w:r>
    </w:p>
    <w:p w14:paraId="344924B3" w14:textId="77777777" w:rsidR="00A974A9" w:rsidRDefault="00A974A9" w:rsidP="00A974A9">
      <w:pPr>
        <w:pStyle w:val="ListParagraph"/>
      </w:pPr>
    </w:p>
    <w:p w14:paraId="5B9BC6B8" w14:textId="0D9D5DC2" w:rsidR="00A974A9" w:rsidRDefault="00A974A9" w:rsidP="006C60A3">
      <w:pPr>
        <w:pStyle w:val="ListParagraph"/>
        <w:numPr>
          <w:ilvl w:val="0"/>
          <w:numId w:val="1"/>
        </w:numPr>
      </w:pPr>
      <w:r>
        <w:rPr>
          <w:b/>
          <w:bCs/>
        </w:rPr>
        <w:t>Native People</w:t>
      </w:r>
      <w:r w:rsidRPr="00A974A9">
        <w:t>.</w:t>
      </w:r>
      <w:r>
        <w:t xml:space="preserve">  The Texas Coast was well populated when the Spanish arrived in the 1500s.  These people, broadly called the Karankawa </w:t>
      </w:r>
      <w:r w:rsidR="007F73FB">
        <w:t xml:space="preserve">and Coahuiltecan </w:t>
      </w:r>
      <w:r>
        <w:t xml:space="preserve">were comprised of many language, family, and cultural units – each with distinctive language nuance and cultural expression.  Unlike the Spanish, </w:t>
      </w:r>
      <w:r w:rsidR="002704A2">
        <w:t>native people</w:t>
      </w:r>
      <w:r>
        <w:t xml:space="preserve"> were well-suited for the Texas coastal world, as effective hunter/gatherers. The Spanish described them as sturdy, strong, tall, fierce</w:t>
      </w:r>
      <w:r w:rsidR="002704A2">
        <w:t xml:space="preserve"> </w:t>
      </w:r>
      <w:r>
        <w:t xml:space="preserve">people, who hunted with long bow and spear.  They navigated the coast in groups with dugout canoes and moved seasonally for food sources.  The Karankawa people group extended from the Houston area to south of Baffin Bay, along the coast and tens of miles inland.  </w:t>
      </w:r>
    </w:p>
    <w:p w14:paraId="6AD36321" w14:textId="77777777" w:rsidR="00A974A9" w:rsidRDefault="00A974A9" w:rsidP="00A974A9">
      <w:pPr>
        <w:pStyle w:val="ListParagraph"/>
      </w:pPr>
    </w:p>
    <w:p w14:paraId="3FAE2789" w14:textId="71E51A23" w:rsidR="00973581" w:rsidRDefault="00A974A9" w:rsidP="00973581">
      <w:pPr>
        <w:pStyle w:val="ListParagraph"/>
        <w:numPr>
          <w:ilvl w:val="0"/>
          <w:numId w:val="1"/>
        </w:numPr>
      </w:pPr>
      <w:r w:rsidRPr="00B83DD8">
        <w:rPr>
          <w:b/>
          <w:bCs/>
        </w:rPr>
        <w:t xml:space="preserve">Technology of the day.  </w:t>
      </w:r>
      <w:r>
        <w:t xml:space="preserve">The Spanish came to Texas prepared for conquest with the technology of the day.  Spanish </w:t>
      </w:r>
      <w:r w:rsidR="00B83DD8">
        <w:t xml:space="preserve">ships, </w:t>
      </w:r>
      <w:r>
        <w:t>armor and weapons were the best in the world</w:t>
      </w:r>
      <w:r w:rsidR="00B83DD8">
        <w:t>.  In the 1500s, a Spanish soldier would have a Morion-combed helmet, chest armor, and a sword.  Often, they would have additional armor covering shoulders, arms, and legs.  Some carried a form of crude and heavy firearm called an arquebus (</w:t>
      </w:r>
      <w:proofErr w:type="spellStart"/>
      <w:r w:rsidR="00B83DD8">
        <w:t>ar</w:t>
      </w:r>
      <w:proofErr w:type="spellEnd"/>
      <w:r w:rsidR="00B83DD8">
        <w:t xml:space="preserve">-ka-bus), a long matchlock gun, that required a steadying post to use.  </w:t>
      </w:r>
      <w:r w:rsidR="00973581">
        <w:t xml:space="preserve">Other Spaniards had crossbows.  </w:t>
      </w:r>
      <w:r w:rsidR="00B83DD8">
        <w:t xml:space="preserve">The </w:t>
      </w:r>
      <w:r w:rsidR="00973581">
        <w:t xml:space="preserve">arquebus </w:t>
      </w:r>
      <w:r w:rsidR="00B83DD8">
        <w:t xml:space="preserve">noise was usually more intimidating than the </w:t>
      </w:r>
      <w:r w:rsidR="002704A2">
        <w:t xml:space="preserve">inaccurate </w:t>
      </w:r>
      <w:r w:rsidR="00B83DD8">
        <w:t>shot.   Spanish carried gold coins and other valuables for trading purposes with other ships and native people.  Pickled food</w:t>
      </w:r>
      <w:r w:rsidR="002704A2">
        <w:t>s</w:t>
      </w:r>
      <w:r w:rsidR="00B83DD8">
        <w:t xml:space="preserve"> and water were kept in barrels on the ship along with small livestock.  Ships might have also had horses for soldiers.</w:t>
      </w:r>
    </w:p>
    <w:p w14:paraId="172F7FA6" w14:textId="77777777" w:rsidR="00973581" w:rsidRDefault="00973581" w:rsidP="00973581">
      <w:pPr>
        <w:pStyle w:val="ListParagraph"/>
      </w:pPr>
    </w:p>
    <w:p w14:paraId="2C8D75D2" w14:textId="0B3FB94A" w:rsidR="00973581" w:rsidRDefault="00B83DD8" w:rsidP="00973581">
      <w:pPr>
        <w:pStyle w:val="ListParagraph"/>
      </w:pPr>
      <w:r>
        <w:t xml:space="preserve"> The Karankawa had little regard for the Spanish, as they appeared weak and vulnerable</w:t>
      </w:r>
      <w:r w:rsidR="002704A2">
        <w:t xml:space="preserve"> in this foreign land</w:t>
      </w:r>
      <w:r>
        <w:t xml:space="preserve">.  The Spanish, their armor, their weapons, </w:t>
      </w:r>
      <w:r w:rsidR="00973581">
        <w:t>and money seemed useless to the indigenous people.  Many (most) Spaniards died on Texas beaches in the 1500s, killed by the sea, exposure, starvation, and yes, often the Karankawa.  Karankawa were expert bow and atlatl hunters.  They were fierce warriors and wary in dealing with the newcomers.</w:t>
      </w:r>
    </w:p>
    <w:p w14:paraId="43760E69" w14:textId="77777777" w:rsidR="00973581" w:rsidRDefault="00973581" w:rsidP="00973581">
      <w:pPr>
        <w:pStyle w:val="ListParagraph"/>
      </w:pPr>
    </w:p>
    <w:p w14:paraId="15FE4272" w14:textId="56E9992E" w:rsidR="00B83DD8" w:rsidRPr="00C63654" w:rsidRDefault="00973581" w:rsidP="00973581">
      <w:pPr>
        <w:pStyle w:val="ListParagraph"/>
        <w:numPr>
          <w:ilvl w:val="0"/>
          <w:numId w:val="1"/>
        </w:numPr>
        <w:rPr>
          <w:b/>
          <w:bCs/>
        </w:rPr>
      </w:pPr>
      <w:r w:rsidRPr="00973581">
        <w:rPr>
          <w:b/>
          <w:bCs/>
        </w:rPr>
        <w:t xml:space="preserve">Religion and Medicine.  </w:t>
      </w:r>
      <w:r>
        <w:t xml:space="preserve">Religious figures accompanied the Spanish explorers.  Sometimes a priest, more often a friar were assigned to expeditions to introduce native people to the </w:t>
      </w:r>
      <w:r>
        <w:lastRenderedPageBreak/>
        <w:t xml:space="preserve">Christian faith and conduct religious rites.  At the beginning of the Renaissance period, medical knowledge was advancing rapidly in Europe.  </w:t>
      </w:r>
      <w:r w:rsidR="00C63654">
        <w:t>Seasoned</w:t>
      </w:r>
      <w:r>
        <w:t xml:space="preserve"> </w:t>
      </w:r>
      <w:r w:rsidR="00C63654">
        <w:t xml:space="preserve">soldiers and friars knew how to clean and dress wounds.  Religious rituals were ever-present in the </w:t>
      </w:r>
      <w:r w:rsidR="002704A2">
        <w:t>attentions</w:t>
      </w:r>
      <w:r w:rsidR="00C63654">
        <w:t xml:space="preserve"> of </w:t>
      </w:r>
      <w:r w:rsidR="002704A2">
        <w:t>medicine</w:t>
      </w:r>
      <w:r w:rsidR="00C63654">
        <w:t xml:space="preserve">.  It is impossible to separate the </w:t>
      </w:r>
      <w:r w:rsidR="002704A2">
        <w:t>Christian zeal</w:t>
      </w:r>
      <w:r w:rsidR="00C63654">
        <w:t xml:space="preserve"> of the Spanish from their yearning for conquest.  According to </w:t>
      </w:r>
      <w:r w:rsidR="002704A2">
        <w:t xml:space="preserve">first-hand </w:t>
      </w:r>
      <w:r w:rsidR="00C63654">
        <w:t>reports, the practices they employed seemed mystical to native people, whose religion</w:t>
      </w:r>
      <w:r w:rsidR="002704A2">
        <w:t>s</w:t>
      </w:r>
      <w:r w:rsidR="00C63654">
        <w:t xml:space="preserve"> and methods have been lost to time.</w:t>
      </w:r>
    </w:p>
    <w:p w14:paraId="3AB83E52" w14:textId="77777777" w:rsidR="00C63654" w:rsidRDefault="00C63654" w:rsidP="00C63654"/>
    <w:p w14:paraId="2CBE22C5" w14:textId="52EA55B0" w:rsidR="00C63654" w:rsidRDefault="00C63654" w:rsidP="00C63654">
      <w:pPr>
        <w:rPr>
          <w:b/>
          <w:bCs/>
        </w:rPr>
      </w:pPr>
      <w:r w:rsidRPr="00C63654">
        <w:rPr>
          <w:b/>
          <w:bCs/>
        </w:rPr>
        <w:t>Outline for Presentation</w:t>
      </w:r>
      <w:r>
        <w:rPr>
          <w:b/>
          <w:bCs/>
        </w:rPr>
        <w:t xml:space="preserve"> – Evocative Questions</w:t>
      </w:r>
    </w:p>
    <w:p w14:paraId="5272A0E2" w14:textId="77777777" w:rsidR="00C63654" w:rsidRDefault="00C63654" w:rsidP="00C63654">
      <w:pPr>
        <w:rPr>
          <w:b/>
          <w:bCs/>
        </w:rPr>
      </w:pPr>
    </w:p>
    <w:p w14:paraId="2933618B" w14:textId="6010BCC1" w:rsidR="00C63654" w:rsidRDefault="00C63654" w:rsidP="00C63654">
      <w:pPr>
        <w:pStyle w:val="ListParagraph"/>
        <w:numPr>
          <w:ilvl w:val="0"/>
          <w:numId w:val="1"/>
        </w:numPr>
        <w:rPr>
          <w:b/>
          <w:bCs/>
        </w:rPr>
      </w:pPr>
      <w:r>
        <w:rPr>
          <w:b/>
          <w:bCs/>
        </w:rPr>
        <w:t>What happened in 1492?</w:t>
      </w:r>
    </w:p>
    <w:p w14:paraId="3D2BDA08" w14:textId="089E8590" w:rsidR="00C63654" w:rsidRPr="00C63654" w:rsidRDefault="00C63654" w:rsidP="00C63654">
      <w:pPr>
        <w:pStyle w:val="ListParagraph"/>
        <w:numPr>
          <w:ilvl w:val="1"/>
          <w:numId w:val="1"/>
        </w:numPr>
        <w:rPr>
          <w:b/>
          <w:bCs/>
        </w:rPr>
      </w:pPr>
      <w:r>
        <w:t>“Columbus sailed the Ocean Blue…”</w:t>
      </w:r>
    </w:p>
    <w:p w14:paraId="16010159" w14:textId="02FDF555" w:rsidR="00C63654" w:rsidRPr="00C63654" w:rsidRDefault="00C63654" w:rsidP="00C63654">
      <w:pPr>
        <w:pStyle w:val="ListParagraph"/>
        <w:numPr>
          <w:ilvl w:val="1"/>
          <w:numId w:val="1"/>
        </w:numPr>
        <w:rPr>
          <w:b/>
          <w:bCs/>
        </w:rPr>
      </w:pPr>
      <w:r>
        <w:t>Spain “Discovered a new world…</w:t>
      </w:r>
      <w:r w:rsidR="002704A2">
        <w:t xml:space="preserve">certainly </w:t>
      </w:r>
      <w:r>
        <w:t>new to them.”</w:t>
      </w:r>
    </w:p>
    <w:p w14:paraId="3B188481" w14:textId="01252D1B" w:rsidR="00C63654" w:rsidRPr="00C63654" w:rsidRDefault="00C63654" w:rsidP="00C63654">
      <w:pPr>
        <w:pStyle w:val="ListParagraph"/>
        <w:numPr>
          <w:ilvl w:val="1"/>
          <w:numId w:val="1"/>
        </w:numPr>
        <w:rPr>
          <w:b/>
          <w:bCs/>
        </w:rPr>
      </w:pPr>
      <w:r>
        <w:t>Columbus returned to Spain with three reports.</w:t>
      </w:r>
    </w:p>
    <w:p w14:paraId="5A5D5E42" w14:textId="7E91433C" w:rsidR="00C63654" w:rsidRPr="00C63654" w:rsidRDefault="00C63654" w:rsidP="00C63654">
      <w:pPr>
        <w:pStyle w:val="ListParagraph"/>
        <w:numPr>
          <w:ilvl w:val="2"/>
          <w:numId w:val="1"/>
        </w:numPr>
        <w:rPr>
          <w:b/>
          <w:bCs/>
        </w:rPr>
      </w:pPr>
      <w:r>
        <w:t xml:space="preserve">There is </w:t>
      </w:r>
      <w:r w:rsidRPr="00357A01">
        <w:rPr>
          <w:b/>
          <w:bCs/>
        </w:rPr>
        <w:t>GOLD</w:t>
      </w:r>
      <w:r>
        <w:t xml:space="preserve"> in the New World.</w:t>
      </w:r>
    </w:p>
    <w:p w14:paraId="4F2C0ACD" w14:textId="3214D40C" w:rsidR="00C63654" w:rsidRPr="00357A01" w:rsidRDefault="00C63654" w:rsidP="00C63654">
      <w:pPr>
        <w:pStyle w:val="ListParagraph"/>
        <w:numPr>
          <w:ilvl w:val="2"/>
          <w:numId w:val="1"/>
        </w:numPr>
      </w:pPr>
      <w:r>
        <w:t xml:space="preserve">There are people in the New World that don’t know the </w:t>
      </w:r>
      <w:r w:rsidRPr="00357A01">
        <w:t xml:space="preserve">Christian </w:t>
      </w:r>
      <w:r w:rsidRPr="00357A01">
        <w:rPr>
          <w:b/>
          <w:bCs/>
        </w:rPr>
        <w:t>GOD</w:t>
      </w:r>
      <w:r w:rsidRPr="00357A01">
        <w:t>.</w:t>
      </w:r>
    </w:p>
    <w:p w14:paraId="3FB02AD1" w14:textId="7590977B" w:rsidR="00C63654" w:rsidRDefault="00357A01" w:rsidP="00C63654">
      <w:pPr>
        <w:pStyle w:val="ListParagraph"/>
        <w:numPr>
          <w:ilvl w:val="2"/>
          <w:numId w:val="1"/>
        </w:numPr>
      </w:pPr>
      <w:r w:rsidRPr="00357A01">
        <w:t xml:space="preserve">For the </w:t>
      </w:r>
      <w:r w:rsidRPr="00357A01">
        <w:rPr>
          <w:b/>
          <w:bCs/>
        </w:rPr>
        <w:t>GLORY</w:t>
      </w:r>
      <w:r w:rsidRPr="00357A01">
        <w:t xml:space="preserve"> of Spain, there is infinite land to conquer.</w:t>
      </w:r>
    </w:p>
    <w:p w14:paraId="2A713826" w14:textId="77777777" w:rsidR="00FB774B" w:rsidRPr="00357A01" w:rsidRDefault="00FB774B" w:rsidP="00FB774B">
      <w:pPr>
        <w:pStyle w:val="ListParagraph"/>
        <w:ind w:left="2160"/>
      </w:pPr>
    </w:p>
    <w:p w14:paraId="57C9D162" w14:textId="1FAA2C9A" w:rsidR="00357A01" w:rsidRDefault="00357A01" w:rsidP="00357A01">
      <w:pPr>
        <w:pStyle w:val="ListParagraph"/>
        <w:numPr>
          <w:ilvl w:val="0"/>
          <w:numId w:val="1"/>
        </w:numPr>
        <w:rPr>
          <w:b/>
          <w:bCs/>
        </w:rPr>
      </w:pPr>
      <w:r w:rsidRPr="00357A01">
        <w:rPr>
          <w:b/>
          <w:bCs/>
        </w:rPr>
        <w:t>Based on this report, what was Spain’s motivation to conquer the New World?</w:t>
      </w:r>
    </w:p>
    <w:p w14:paraId="4A8B97FF" w14:textId="28ED4C54" w:rsidR="00357A01" w:rsidRPr="00357A01" w:rsidRDefault="00357A01" w:rsidP="00357A01">
      <w:pPr>
        <w:pStyle w:val="ListParagraph"/>
        <w:numPr>
          <w:ilvl w:val="1"/>
          <w:numId w:val="1"/>
        </w:numPr>
        <w:rPr>
          <w:b/>
          <w:bCs/>
        </w:rPr>
      </w:pPr>
      <w:r>
        <w:rPr>
          <w:b/>
          <w:bCs/>
        </w:rPr>
        <w:t xml:space="preserve">Gold!  </w:t>
      </w:r>
      <w:r>
        <w:t xml:space="preserve">In the late 1400s, Spain </w:t>
      </w:r>
      <w:r w:rsidR="00174595">
        <w:t>was in financial trouble</w:t>
      </w:r>
      <w:r>
        <w:t xml:space="preserve">.  They had just defeated the Moors who occupied Spain for hundreds of years.  They were on the edge of war with </w:t>
      </w:r>
      <w:r w:rsidR="002704A2">
        <w:t>their European</w:t>
      </w:r>
      <w:r>
        <w:t xml:space="preserve"> </w:t>
      </w:r>
      <w:proofErr w:type="gramStart"/>
      <w:r>
        <w:t>neighbors</w:t>
      </w:r>
      <w:proofErr w:type="gramEnd"/>
      <w:r>
        <w:t xml:space="preserve"> and </w:t>
      </w:r>
      <w:r w:rsidR="002704A2">
        <w:t xml:space="preserve">they </w:t>
      </w:r>
      <w:r>
        <w:t xml:space="preserve">desperately needed hard currency to </w:t>
      </w:r>
      <w:r w:rsidR="002704A2">
        <w:t>prepare</w:t>
      </w:r>
      <w:r>
        <w:t xml:space="preserve"> themselves and build back their national economy.</w:t>
      </w:r>
    </w:p>
    <w:p w14:paraId="6423D464" w14:textId="73FA926E" w:rsidR="00357A01" w:rsidRPr="00357A01" w:rsidRDefault="00357A01" w:rsidP="00357A01">
      <w:pPr>
        <w:pStyle w:val="ListParagraph"/>
        <w:numPr>
          <w:ilvl w:val="1"/>
          <w:numId w:val="1"/>
        </w:numPr>
        <w:rPr>
          <w:b/>
          <w:bCs/>
        </w:rPr>
      </w:pPr>
      <w:r>
        <w:rPr>
          <w:b/>
          <w:bCs/>
        </w:rPr>
        <w:t xml:space="preserve">God!  </w:t>
      </w:r>
      <w:r>
        <w:t>At the time of Columbus’ voyage, the pontiff of the Catholic Church was from Spain.  In 1493, Pope Alexander IV gave Spain the almost exclusive right to conquer and bring Christianity to the Americas.</w:t>
      </w:r>
    </w:p>
    <w:p w14:paraId="50A0CC0A" w14:textId="3F1BCDCF" w:rsidR="00357A01" w:rsidRPr="00FB774B" w:rsidRDefault="00357A01" w:rsidP="00357A01">
      <w:pPr>
        <w:pStyle w:val="ListParagraph"/>
        <w:numPr>
          <w:ilvl w:val="1"/>
          <w:numId w:val="1"/>
        </w:numPr>
        <w:rPr>
          <w:b/>
          <w:bCs/>
        </w:rPr>
      </w:pPr>
      <w:r>
        <w:rPr>
          <w:b/>
          <w:bCs/>
        </w:rPr>
        <w:t xml:space="preserve">Glory!  </w:t>
      </w:r>
      <w:r>
        <w:t xml:space="preserve">Given the prior </w:t>
      </w:r>
      <w:r w:rsidR="002704A2">
        <w:t xml:space="preserve">dark </w:t>
      </w:r>
      <w:r>
        <w:t xml:space="preserve">years of misery in Spain and much of Europe, the New World seemed a place right for the glories of conquest.  Droves of eager peasants, traders, and merchants clamored for the chance to join </w:t>
      </w:r>
      <w:r w:rsidR="002704A2">
        <w:t>voyages</w:t>
      </w:r>
      <w:r>
        <w:t xml:space="preserve">.  Soldiers, called the Conquistadores, let these exploration journeys.  </w:t>
      </w:r>
      <w:r w:rsidR="008E1679">
        <w:t>For some, glory would be achieved.  For others, these excursions proved deadly.</w:t>
      </w:r>
    </w:p>
    <w:p w14:paraId="217FB3BB" w14:textId="77777777" w:rsidR="00FB774B" w:rsidRPr="008E1679" w:rsidRDefault="00FB774B" w:rsidP="00FB774B">
      <w:pPr>
        <w:pStyle w:val="ListParagraph"/>
        <w:ind w:left="1440"/>
        <w:rPr>
          <w:b/>
          <w:bCs/>
        </w:rPr>
      </w:pPr>
    </w:p>
    <w:p w14:paraId="19D673CF" w14:textId="2F8DB83F" w:rsidR="008E1679" w:rsidRDefault="008E1679" w:rsidP="008E1679">
      <w:pPr>
        <w:pStyle w:val="ListParagraph"/>
        <w:numPr>
          <w:ilvl w:val="0"/>
          <w:numId w:val="1"/>
        </w:numPr>
        <w:rPr>
          <w:b/>
          <w:bCs/>
        </w:rPr>
      </w:pPr>
      <w:r>
        <w:rPr>
          <w:b/>
          <w:bCs/>
        </w:rPr>
        <w:t>What did a Spaniard Look Like and Possess?</w:t>
      </w:r>
    </w:p>
    <w:p w14:paraId="307F2FB0" w14:textId="3B982AB6" w:rsidR="008E1679" w:rsidRDefault="008E1679" w:rsidP="008E1679">
      <w:pPr>
        <w:pStyle w:val="ListParagraph"/>
        <w:numPr>
          <w:ilvl w:val="1"/>
          <w:numId w:val="1"/>
        </w:numPr>
        <w:rPr>
          <w:b/>
          <w:bCs/>
        </w:rPr>
      </w:pPr>
      <w:r>
        <w:rPr>
          <w:b/>
          <w:bCs/>
        </w:rPr>
        <w:t>Morion-combed helmet.</w:t>
      </w:r>
    </w:p>
    <w:p w14:paraId="3AAA284C" w14:textId="20EF214B" w:rsidR="008E1679" w:rsidRDefault="008E1679" w:rsidP="008E1679">
      <w:pPr>
        <w:pStyle w:val="ListParagraph"/>
        <w:numPr>
          <w:ilvl w:val="1"/>
          <w:numId w:val="1"/>
        </w:numPr>
        <w:rPr>
          <w:b/>
          <w:bCs/>
        </w:rPr>
      </w:pPr>
      <w:r>
        <w:rPr>
          <w:b/>
          <w:bCs/>
        </w:rPr>
        <w:t>Chest armor.</w:t>
      </w:r>
    </w:p>
    <w:p w14:paraId="0B9AAA34" w14:textId="2C3B084A" w:rsidR="008E1679" w:rsidRDefault="008E1679" w:rsidP="008E1679">
      <w:pPr>
        <w:pStyle w:val="ListParagraph"/>
        <w:numPr>
          <w:ilvl w:val="1"/>
          <w:numId w:val="1"/>
        </w:numPr>
        <w:rPr>
          <w:b/>
          <w:bCs/>
        </w:rPr>
      </w:pPr>
      <w:r>
        <w:rPr>
          <w:b/>
          <w:bCs/>
        </w:rPr>
        <w:t>Sword.</w:t>
      </w:r>
    </w:p>
    <w:p w14:paraId="42C57C0B" w14:textId="2FB46622" w:rsidR="008E1679" w:rsidRDefault="008E1679" w:rsidP="008E1679">
      <w:pPr>
        <w:pStyle w:val="ListParagraph"/>
        <w:numPr>
          <w:ilvl w:val="1"/>
          <w:numId w:val="1"/>
        </w:numPr>
        <w:rPr>
          <w:b/>
          <w:bCs/>
        </w:rPr>
      </w:pPr>
      <w:r>
        <w:rPr>
          <w:b/>
          <w:bCs/>
        </w:rPr>
        <w:t>Dagger.</w:t>
      </w:r>
    </w:p>
    <w:p w14:paraId="6A99CAF1" w14:textId="470AB57F" w:rsidR="008E1679" w:rsidRDefault="008E1679" w:rsidP="008E1679">
      <w:pPr>
        <w:pStyle w:val="ListParagraph"/>
        <w:numPr>
          <w:ilvl w:val="1"/>
          <w:numId w:val="1"/>
        </w:numPr>
        <w:rPr>
          <w:b/>
          <w:bCs/>
        </w:rPr>
      </w:pPr>
      <w:r>
        <w:rPr>
          <w:b/>
          <w:bCs/>
        </w:rPr>
        <w:t>Arquebus.</w:t>
      </w:r>
    </w:p>
    <w:p w14:paraId="56C51D00" w14:textId="4ED0C30B" w:rsidR="008E1679" w:rsidRDefault="008E1679" w:rsidP="008E1679">
      <w:pPr>
        <w:pStyle w:val="ListParagraph"/>
        <w:numPr>
          <w:ilvl w:val="1"/>
          <w:numId w:val="1"/>
        </w:numPr>
        <w:rPr>
          <w:b/>
          <w:bCs/>
        </w:rPr>
      </w:pPr>
      <w:r>
        <w:rPr>
          <w:b/>
          <w:bCs/>
        </w:rPr>
        <w:t>Flag of New Spain or the Spanish Crown.</w:t>
      </w:r>
    </w:p>
    <w:p w14:paraId="622504D7" w14:textId="2F955727" w:rsidR="008E1679" w:rsidRDefault="008E1679" w:rsidP="008E1679">
      <w:pPr>
        <w:pStyle w:val="ListParagraph"/>
        <w:numPr>
          <w:ilvl w:val="1"/>
          <w:numId w:val="1"/>
        </w:numPr>
        <w:rPr>
          <w:b/>
          <w:bCs/>
        </w:rPr>
      </w:pPr>
      <w:r>
        <w:rPr>
          <w:b/>
          <w:bCs/>
        </w:rPr>
        <w:t>Map of the New World.</w:t>
      </w:r>
    </w:p>
    <w:p w14:paraId="3A1CC14D" w14:textId="0665730E" w:rsidR="008E1679" w:rsidRDefault="008E1679" w:rsidP="008E1679">
      <w:pPr>
        <w:pStyle w:val="ListParagraph"/>
        <w:numPr>
          <w:ilvl w:val="1"/>
          <w:numId w:val="1"/>
        </w:numPr>
        <w:rPr>
          <w:b/>
          <w:bCs/>
        </w:rPr>
      </w:pPr>
      <w:r>
        <w:rPr>
          <w:b/>
          <w:bCs/>
        </w:rPr>
        <w:t xml:space="preserve">Gold coins </w:t>
      </w:r>
      <w:r w:rsidR="00F40EF0">
        <w:rPr>
          <w:b/>
          <w:bCs/>
        </w:rPr>
        <w:t xml:space="preserve">and baubles </w:t>
      </w:r>
      <w:r>
        <w:rPr>
          <w:b/>
          <w:bCs/>
        </w:rPr>
        <w:t>for trading.</w:t>
      </w:r>
    </w:p>
    <w:p w14:paraId="5BA3FF4C" w14:textId="601CE664" w:rsidR="008E1679" w:rsidRPr="008E1679" w:rsidRDefault="008E1679" w:rsidP="008E1679">
      <w:pPr>
        <w:pStyle w:val="ListParagraph"/>
        <w:numPr>
          <w:ilvl w:val="1"/>
          <w:numId w:val="1"/>
        </w:numPr>
        <w:rPr>
          <w:b/>
          <w:bCs/>
        </w:rPr>
      </w:pPr>
      <w:r w:rsidRPr="008E1679">
        <w:rPr>
          <w:b/>
          <w:bCs/>
        </w:rPr>
        <w:t>Cross</w:t>
      </w:r>
      <w:r>
        <w:rPr>
          <w:b/>
          <w:bCs/>
        </w:rPr>
        <w:t>es</w:t>
      </w:r>
      <w:r w:rsidRPr="008E1679">
        <w:rPr>
          <w:b/>
          <w:bCs/>
        </w:rPr>
        <w:t>, Bibles</w:t>
      </w:r>
      <w:r>
        <w:rPr>
          <w:b/>
          <w:bCs/>
        </w:rPr>
        <w:t xml:space="preserve">, religious implements, </w:t>
      </w:r>
      <w:r w:rsidRPr="008E1679">
        <w:rPr>
          <w:b/>
          <w:bCs/>
        </w:rPr>
        <w:t>and scrolls</w:t>
      </w:r>
    </w:p>
    <w:p w14:paraId="4B506509" w14:textId="22A3244C" w:rsidR="008E1679" w:rsidRDefault="008E1679" w:rsidP="008E1679">
      <w:pPr>
        <w:pStyle w:val="ListParagraph"/>
        <w:numPr>
          <w:ilvl w:val="1"/>
          <w:numId w:val="1"/>
        </w:numPr>
        <w:rPr>
          <w:b/>
          <w:bCs/>
        </w:rPr>
      </w:pPr>
      <w:r>
        <w:rPr>
          <w:b/>
          <w:bCs/>
        </w:rPr>
        <w:t xml:space="preserve">Valuable </w:t>
      </w:r>
      <w:r w:rsidR="00F40EF0">
        <w:rPr>
          <w:b/>
          <w:bCs/>
        </w:rPr>
        <w:t xml:space="preserve">metal </w:t>
      </w:r>
      <w:r>
        <w:rPr>
          <w:b/>
          <w:bCs/>
        </w:rPr>
        <w:t>items from the ship or shipwreck</w:t>
      </w:r>
    </w:p>
    <w:p w14:paraId="404B4ECD" w14:textId="4D1387C9" w:rsidR="00F40EF0" w:rsidRDefault="00F40EF0" w:rsidP="008E1679">
      <w:pPr>
        <w:pStyle w:val="ListParagraph"/>
        <w:numPr>
          <w:ilvl w:val="1"/>
          <w:numId w:val="1"/>
        </w:numPr>
        <w:rPr>
          <w:b/>
          <w:bCs/>
        </w:rPr>
      </w:pPr>
      <w:r>
        <w:rPr>
          <w:b/>
          <w:bCs/>
        </w:rPr>
        <w:t xml:space="preserve">Shoes, </w:t>
      </w:r>
      <w:proofErr w:type="gramStart"/>
      <w:r>
        <w:rPr>
          <w:b/>
          <w:bCs/>
        </w:rPr>
        <w:t>fabric</w:t>
      </w:r>
      <w:proofErr w:type="gramEnd"/>
      <w:r>
        <w:rPr>
          <w:b/>
          <w:bCs/>
        </w:rPr>
        <w:t xml:space="preserve"> and clothing</w:t>
      </w:r>
    </w:p>
    <w:p w14:paraId="65828F8E" w14:textId="77777777" w:rsidR="008E1679" w:rsidRDefault="008E1679" w:rsidP="008E1679">
      <w:pPr>
        <w:pStyle w:val="ListParagraph"/>
        <w:ind w:left="1440"/>
        <w:rPr>
          <w:b/>
          <w:bCs/>
        </w:rPr>
      </w:pPr>
    </w:p>
    <w:p w14:paraId="34249E02" w14:textId="585B57BC" w:rsidR="008E1679" w:rsidRDefault="008E1679" w:rsidP="008E1679">
      <w:pPr>
        <w:pStyle w:val="ListParagraph"/>
        <w:numPr>
          <w:ilvl w:val="0"/>
          <w:numId w:val="1"/>
        </w:numPr>
        <w:rPr>
          <w:b/>
          <w:bCs/>
        </w:rPr>
      </w:pPr>
      <w:r>
        <w:rPr>
          <w:b/>
          <w:bCs/>
        </w:rPr>
        <w:t>What did a Native American Look Like and Possess?</w:t>
      </w:r>
    </w:p>
    <w:p w14:paraId="000E4DCA" w14:textId="4FBF6118" w:rsidR="008E1679" w:rsidRDefault="008E1679" w:rsidP="008E1679">
      <w:pPr>
        <w:pStyle w:val="ListParagraph"/>
        <w:numPr>
          <w:ilvl w:val="1"/>
          <w:numId w:val="1"/>
        </w:numPr>
        <w:rPr>
          <w:b/>
          <w:bCs/>
        </w:rPr>
      </w:pPr>
      <w:r>
        <w:rPr>
          <w:b/>
          <w:bCs/>
        </w:rPr>
        <w:t>Tall, muscular, tattooed people</w:t>
      </w:r>
    </w:p>
    <w:p w14:paraId="7AE84387" w14:textId="4416CBDE" w:rsidR="008E1679" w:rsidRDefault="008E1679" w:rsidP="008E1679">
      <w:pPr>
        <w:pStyle w:val="ListParagraph"/>
        <w:numPr>
          <w:ilvl w:val="1"/>
          <w:numId w:val="1"/>
        </w:numPr>
        <w:rPr>
          <w:b/>
          <w:bCs/>
        </w:rPr>
      </w:pPr>
      <w:r>
        <w:rPr>
          <w:b/>
          <w:bCs/>
        </w:rPr>
        <w:t>Naked or with loincloth coverings</w:t>
      </w:r>
    </w:p>
    <w:p w14:paraId="1226BEFC" w14:textId="3997DE2A" w:rsidR="008E1679" w:rsidRDefault="008E1679" w:rsidP="008E1679">
      <w:pPr>
        <w:pStyle w:val="ListParagraph"/>
        <w:numPr>
          <w:ilvl w:val="1"/>
          <w:numId w:val="1"/>
        </w:numPr>
        <w:rPr>
          <w:b/>
          <w:bCs/>
        </w:rPr>
      </w:pPr>
      <w:r>
        <w:rPr>
          <w:b/>
          <w:bCs/>
        </w:rPr>
        <w:t>Long bow, atlatl, spears, flint tools and points</w:t>
      </w:r>
    </w:p>
    <w:p w14:paraId="258BA69F" w14:textId="2BAB8B47" w:rsidR="00F40EF0" w:rsidRDefault="00F40EF0" w:rsidP="008E1679">
      <w:pPr>
        <w:pStyle w:val="ListParagraph"/>
        <w:numPr>
          <w:ilvl w:val="1"/>
          <w:numId w:val="1"/>
        </w:numPr>
        <w:rPr>
          <w:b/>
          <w:bCs/>
        </w:rPr>
      </w:pPr>
      <w:r>
        <w:rPr>
          <w:b/>
          <w:bCs/>
        </w:rPr>
        <w:t>Ornamented pottery</w:t>
      </w:r>
    </w:p>
    <w:p w14:paraId="5CE82F7F" w14:textId="3149CFF0" w:rsidR="00F40EF0" w:rsidRDefault="00F40EF0" w:rsidP="008E1679">
      <w:pPr>
        <w:pStyle w:val="ListParagraph"/>
        <w:numPr>
          <w:ilvl w:val="1"/>
          <w:numId w:val="1"/>
        </w:numPr>
        <w:rPr>
          <w:b/>
          <w:bCs/>
        </w:rPr>
      </w:pPr>
      <w:r>
        <w:rPr>
          <w:b/>
          <w:bCs/>
        </w:rPr>
        <w:t>Food and water</w:t>
      </w:r>
    </w:p>
    <w:p w14:paraId="5CBBB088" w14:textId="3B3B2301" w:rsidR="00F40EF0" w:rsidRDefault="00F40EF0" w:rsidP="008E1679">
      <w:pPr>
        <w:pStyle w:val="ListParagraph"/>
        <w:numPr>
          <w:ilvl w:val="1"/>
          <w:numId w:val="1"/>
        </w:numPr>
        <w:rPr>
          <w:b/>
          <w:bCs/>
        </w:rPr>
      </w:pPr>
      <w:r>
        <w:rPr>
          <w:b/>
          <w:bCs/>
        </w:rPr>
        <w:t xml:space="preserve">Shelters (wikiups) </w:t>
      </w:r>
    </w:p>
    <w:p w14:paraId="3D724F79" w14:textId="77777777" w:rsidR="00FB774B" w:rsidRDefault="00FB774B" w:rsidP="00FB774B">
      <w:pPr>
        <w:pStyle w:val="ListParagraph"/>
        <w:ind w:left="1440"/>
        <w:rPr>
          <w:b/>
          <w:bCs/>
        </w:rPr>
      </w:pPr>
    </w:p>
    <w:p w14:paraId="45441060" w14:textId="5EC9EE34" w:rsidR="002112D0" w:rsidRDefault="00F40EF0" w:rsidP="002112D0">
      <w:pPr>
        <w:pStyle w:val="ListParagraph"/>
        <w:numPr>
          <w:ilvl w:val="0"/>
          <w:numId w:val="1"/>
        </w:numPr>
      </w:pPr>
      <w:r w:rsidRPr="002112D0">
        <w:rPr>
          <w:b/>
          <w:bCs/>
        </w:rPr>
        <w:t xml:space="preserve">Whose possessions were more </w:t>
      </w:r>
      <w:r w:rsidR="002704A2">
        <w:rPr>
          <w:b/>
          <w:bCs/>
        </w:rPr>
        <w:t>essential</w:t>
      </w:r>
      <w:r w:rsidRPr="002112D0">
        <w:rPr>
          <w:b/>
          <w:bCs/>
        </w:rPr>
        <w:t xml:space="preserve"> to survival</w:t>
      </w:r>
      <w:r w:rsidR="002112D0">
        <w:rPr>
          <w:b/>
          <w:bCs/>
        </w:rPr>
        <w:t xml:space="preserve"> on the Texas Coast</w:t>
      </w:r>
      <w:r w:rsidRPr="002112D0">
        <w:rPr>
          <w:b/>
          <w:bCs/>
        </w:rPr>
        <w:t xml:space="preserve">?  Which were more “valuable?”  How might the Spaniard regard the Native American or vice-versa?  </w:t>
      </w:r>
      <w:r>
        <w:t>The Spanish discovered very quickly that most of their possessions were</w:t>
      </w:r>
      <w:r w:rsidR="002112D0">
        <w:t xml:space="preserve"> largely useless.  Landing on the beach was difficult because of the many shallow bars, so large ships were kept offshore.  Weapons, armor, and supplies were heavy</w:t>
      </w:r>
      <w:r w:rsidR="002704A2">
        <w:t xml:space="preserve"> iron</w:t>
      </w:r>
      <w:r w:rsidR="002112D0">
        <w:t>.  Shipwrecks broke up on the bars offshore.  Lives and material were lost on the Isla de Mahalo, the Island of Misfortune, as the Spanish called it.  The Karankawa took an interest and pity on the strangers, in reported incidents they provided food, coverings, and fire.  Survivor accounts also tell of a volatile relationship between the Spanish and the Native people that erupted into open battle.</w:t>
      </w:r>
    </w:p>
    <w:p w14:paraId="53106112" w14:textId="77777777" w:rsidR="00FB774B" w:rsidRDefault="00FB774B" w:rsidP="00FB774B">
      <w:pPr>
        <w:pStyle w:val="ListParagraph"/>
      </w:pPr>
    </w:p>
    <w:p w14:paraId="51280758" w14:textId="3B01B084" w:rsidR="002112D0" w:rsidRDefault="002112D0" w:rsidP="002112D0">
      <w:pPr>
        <w:pStyle w:val="ListParagraph"/>
      </w:pPr>
      <w:r>
        <w:rPr>
          <w:b/>
          <w:bCs/>
        </w:rPr>
        <w:t>Cabeza de Vaca (1</w:t>
      </w:r>
      <w:r w:rsidR="00FB774B">
        <w:rPr>
          <w:b/>
          <w:bCs/>
        </w:rPr>
        <w:t>5</w:t>
      </w:r>
      <w:r>
        <w:rPr>
          <w:b/>
          <w:bCs/>
        </w:rPr>
        <w:t xml:space="preserve">28) </w:t>
      </w:r>
      <w:r w:rsidR="00FB774B">
        <w:t xml:space="preserve">lived amongst the Karankawa in the Brazoria Area as a slave, at first.  Then advanced in stature to a tradesman and shaman as he traveled the Texas Coastal Bend </w:t>
      </w:r>
      <w:r w:rsidR="002704A2">
        <w:t xml:space="preserve">for several years </w:t>
      </w:r>
      <w:r w:rsidR="00FB774B">
        <w:t xml:space="preserve">and learned the customs and language.  </w:t>
      </w:r>
      <w:r w:rsidR="00FB774B" w:rsidRPr="00FB774B">
        <w:rPr>
          <w:b/>
          <w:bCs/>
        </w:rPr>
        <w:t>Friar Marcos de Men</w:t>
      </w:r>
      <w:r w:rsidR="007F73FB">
        <w:rPr>
          <w:b/>
          <w:bCs/>
        </w:rPr>
        <w:t>a</w:t>
      </w:r>
      <w:r w:rsidR="00FB774B" w:rsidRPr="00FB774B">
        <w:rPr>
          <w:b/>
          <w:bCs/>
        </w:rPr>
        <w:t xml:space="preserve"> (1554)</w:t>
      </w:r>
      <w:r w:rsidR="00FB774B">
        <w:t xml:space="preserve"> recounted his tale of brutal savagery on the beaches of deep South Texas as his party of castaways were hunted systematically to the last man.  He survived after being left for dead and yet recovered enough to proceed to Panuco, in Mexico, as the lone survivor.</w:t>
      </w:r>
    </w:p>
    <w:p w14:paraId="5F5A09CC" w14:textId="77777777" w:rsidR="00FB774B" w:rsidRDefault="00FB774B" w:rsidP="002112D0">
      <w:pPr>
        <w:pStyle w:val="ListParagraph"/>
      </w:pPr>
    </w:p>
    <w:p w14:paraId="0906D19A" w14:textId="3FFB70AC" w:rsidR="00FB774B" w:rsidRDefault="00FB774B" w:rsidP="00663CAB">
      <w:pPr>
        <w:pStyle w:val="ListParagraph"/>
        <w:numPr>
          <w:ilvl w:val="0"/>
          <w:numId w:val="1"/>
        </w:numPr>
      </w:pPr>
      <w:r w:rsidRPr="00D84A17">
        <w:rPr>
          <w:b/>
          <w:bCs/>
        </w:rPr>
        <w:t xml:space="preserve">What impact did the Spanish have on the Native People?  </w:t>
      </w:r>
      <w:r>
        <w:t xml:space="preserve">Early encounters between Europeans and Native American people had a devastating effect due to the transmission of common diseases from Europe, namely smallpox, measles, and influenza.  Europeans had natural immunity and resistance, for native people these were deadly diseases.  </w:t>
      </w:r>
      <w:r w:rsidR="00D84A17" w:rsidRPr="00D84A17">
        <w:t>Some estimates suggest that as many as 90% of the native population in the Americas may have died because of disease within the first century of European contact.</w:t>
      </w:r>
    </w:p>
    <w:p w14:paraId="138342A0" w14:textId="77777777" w:rsidR="00D84A17" w:rsidRDefault="00D84A17" w:rsidP="00D84A17">
      <w:pPr>
        <w:pStyle w:val="ListParagraph"/>
      </w:pPr>
    </w:p>
    <w:p w14:paraId="1F86CE26" w14:textId="7AAE2ADE" w:rsidR="00D84A17" w:rsidRDefault="00D84A17" w:rsidP="00663CAB">
      <w:pPr>
        <w:pStyle w:val="ListParagraph"/>
        <w:numPr>
          <w:ilvl w:val="0"/>
          <w:numId w:val="1"/>
        </w:numPr>
      </w:pPr>
      <w:r>
        <w:rPr>
          <w:b/>
          <w:bCs/>
        </w:rPr>
        <w:t xml:space="preserve">What impact did the native people have on the Spanish?  </w:t>
      </w:r>
      <w:r>
        <w:t>The misfortunes of those who found themselves on Texas Beaches, the armed resistance of the native people, the hostile environment of the coast, and the absence of gold and silver diminished Spain’s interest in Texas after the 1550s.  It was 130 years before Spain pushed into the Coastal Bend region to counter France’s colonial interests after LaSalle’s expeditions</w:t>
      </w:r>
      <w:r w:rsidR="007F73FB">
        <w:t xml:space="preserve"> in the late 1600s</w:t>
      </w:r>
      <w:r>
        <w:t>.</w:t>
      </w:r>
    </w:p>
    <w:p w14:paraId="4885D2CF" w14:textId="77777777" w:rsidR="00D84A17" w:rsidRDefault="00D84A17" w:rsidP="00D84A17">
      <w:pPr>
        <w:pStyle w:val="ListParagraph"/>
      </w:pPr>
    </w:p>
    <w:p w14:paraId="1E9C5CAC" w14:textId="77777777" w:rsidR="00D84A17" w:rsidRPr="007F73FB" w:rsidRDefault="00D84A17" w:rsidP="00D84A17">
      <w:pPr>
        <w:pStyle w:val="ListParagraph"/>
        <w:numPr>
          <w:ilvl w:val="0"/>
          <w:numId w:val="1"/>
        </w:numPr>
        <w:rPr>
          <w:i/>
          <w:iCs/>
        </w:rPr>
      </w:pPr>
      <w:r w:rsidRPr="00D84A17">
        <w:rPr>
          <w:b/>
          <w:bCs/>
        </w:rPr>
        <w:t xml:space="preserve">Where do we see Spanish Exploration </w:t>
      </w:r>
      <w:proofErr w:type="gramStart"/>
      <w:r w:rsidRPr="00D84A17">
        <w:rPr>
          <w:b/>
          <w:bCs/>
        </w:rPr>
        <w:t>reflected</w:t>
      </w:r>
      <w:proofErr w:type="gramEnd"/>
      <w:r w:rsidRPr="00D84A17">
        <w:rPr>
          <w:b/>
          <w:bCs/>
        </w:rPr>
        <w:t xml:space="preserve"> in South Texas today?  </w:t>
      </w:r>
      <w:r w:rsidRPr="00D84A17">
        <w:t xml:space="preserve">The legacy of Spanish exploration can be seen throughout South Texas today, both in its cultural heritage and its physical landscape. </w:t>
      </w:r>
      <w:r w:rsidRPr="007F73FB">
        <w:rPr>
          <w:i/>
          <w:iCs/>
        </w:rPr>
        <w:t>Here are a few examples:</w:t>
      </w:r>
    </w:p>
    <w:p w14:paraId="6F9BF7F1" w14:textId="77777777" w:rsidR="00D84A17" w:rsidRPr="00D84A17" w:rsidRDefault="00D84A17" w:rsidP="00D84A17"/>
    <w:p w14:paraId="4D83C100" w14:textId="77777777" w:rsidR="00D84A17" w:rsidRPr="00D84A17" w:rsidRDefault="00D84A17" w:rsidP="00D84A17">
      <w:pPr>
        <w:ind w:left="720"/>
      </w:pPr>
      <w:r w:rsidRPr="00D84A17">
        <w:rPr>
          <w:b/>
          <w:bCs/>
        </w:rPr>
        <w:t>Place names</w:t>
      </w:r>
      <w:r w:rsidRPr="00D84A17">
        <w:t>: Many towns, cities, and landmarks in South Texas bear Spanish names, reflecting the region's Spanish colonial heritage. For example, San Antonio, Laredo, Corpus Christi, and Nueces are all Spanish names that can be found in South Texas.</w:t>
      </w:r>
    </w:p>
    <w:p w14:paraId="528FFEEE" w14:textId="77777777" w:rsidR="00D84A17" w:rsidRPr="00D84A17" w:rsidRDefault="00D84A17" w:rsidP="00D84A17">
      <w:pPr>
        <w:ind w:left="720"/>
      </w:pPr>
    </w:p>
    <w:p w14:paraId="7933D9CF" w14:textId="77777777" w:rsidR="00D84A17" w:rsidRPr="00D84A17" w:rsidRDefault="00D84A17" w:rsidP="00D84A17">
      <w:pPr>
        <w:ind w:left="720"/>
      </w:pPr>
      <w:r w:rsidRPr="00D84A17">
        <w:rPr>
          <w:b/>
          <w:bCs/>
        </w:rPr>
        <w:t>Architecture:</w:t>
      </w:r>
      <w:r w:rsidRPr="00D84A17">
        <w:t xml:space="preserve"> Spanish colonial architecture is still visible in South Texas, particularly in cities like San Antonio, which has a well-preserved downtown historic district that includes the Alamo and other Spanish missions. The region is also home to many historic ranches and haciendas that date back to the Spanish colonial era.</w:t>
      </w:r>
    </w:p>
    <w:p w14:paraId="5537C2E0" w14:textId="77777777" w:rsidR="00D84A17" w:rsidRPr="00D84A17" w:rsidRDefault="00D84A17" w:rsidP="00D84A17">
      <w:pPr>
        <w:ind w:left="720"/>
      </w:pPr>
    </w:p>
    <w:p w14:paraId="573BDBC6" w14:textId="77777777" w:rsidR="00D84A17" w:rsidRPr="00D84A17" w:rsidRDefault="00D84A17" w:rsidP="00D84A17">
      <w:pPr>
        <w:ind w:left="720"/>
      </w:pPr>
      <w:r w:rsidRPr="00D84A17">
        <w:rPr>
          <w:b/>
          <w:bCs/>
        </w:rPr>
        <w:t>Food and culture:</w:t>
      </w:r>
      <w:r w:rsidRPr="00D84A17">
        <w:t xml:space="preserve"> Spanish influence is also evident in the region's food and culture. Mexican cuisine, which has strong Spanish roots, is a major part of the culinary landscape in South Texas. The region is also home to many festivals and celebrations that reflect its Hispanic heritage, such as </w:t>
      </w:r>
      <w:proofErr w:type="spellStart"/>
      <w:r w:rsidRPr="00D84A17">
        <w:t>Dia</w:t>
      </w:r>
      <w:proofErr w:type="spellEnd"/>
      <w:r w:rsidRPr="00D84A17">
        <w:t xml:space="preserve"> de </w:t>
      </w:r>
      <w:proofErr w:type="spellStart"/>
      <w:r w:rsidRPr="00D84A17">
        <w:t>los</w:t>
      </w:r>
      <w:proofErr w:type="spellEnd"/>
      <w:r w:rsidRPr="00D84A17">
        <w:t xml:space="preserve"> Muertos (Day of the Dead) and Fiesta San Antonio.</w:t>
      </w:r>
    </w:p>
    <w:p w14:paraId="2E6B10F3" w14:textId="77777777" w:rsidR="00D84A17" w:rsidRPr="00D84A17" w:rsidRDefault="00D84A17" w:rsidP="00D84A17">
      <w:pPr>
        <w:ind w:left="720"/>
      </w:pPr>
    </w:p>
    <w:p w14:paraId="5C7601D5" w14:textId="77777777" w:rsidR="00D84A17" w:rsidRPr="00D84A17" w:rsidRDefault="00D84A17" w:rsidP="00D84A17">
      <w:pPr>
        <w:ind w:left="720"/>
      </w:pPr>
      <w:r w:rsidRPr="00D84A17">
        <w:rPr>
          <w:b/>
          <w:bCs/>
        </w:rPr>
        <w:t>Language:</w:t>
      </w:r>
      <w:r w:rsidRPr="00D84A17">
        <w:t xml:space="preserve"> Spanish is widely spoken in South Texas, and many communities in the region have a distinct Hispanic culture and identity.</w:t>
      </w:r>
    </w:p>
    <w:p w14:paraId="36313420" w14:textId="77777777" w:rsidR="00D84A17" w:rsidRPr="00D84A17" w:rsidRDefault="00D84A17" w:rsidP="00D84A17">
      <w:pPr>
        <w:ind w:left="720"/>
      </w:pPr>
    </w:p>
    <w:p w14:paraId="18A9911C" w14:textId="77777777" w:rsidR="00D84A17" w:rsidRDefault="00D84A17" w:rsidP="00D84A17">
      <w:pPr>
        <w:ind w:left="720"/>
      </w:pPr>
      <w:r w:rsidRPr="00D84A17">
        <w:rPr>
          <w:b/>
          <w:bCs/>
        </w:rPr>
        <w:t>Museums and historic sites:</w:t>
      </w:r>
      <w:r w:rsidRPr="00D84A17">
        <w:t xml:space="preserve"> South Texas is home to many museums and historic sites that showcase the region's Spanish colonial history, including the Alamo, the Spanish Governor's Palace in San Antonio, and the Presidio La Bahia in Goliad.</w:t>
      </w:r>
    </w:p>
    <w:p w14:paraId="7CFBB0A7" w14:textId="77777777" w:rsidR="00B97B20" w:rsidRDefault="00B97B20" w:rsidP="00D84A17">
      <w:pPr>
        <w:ind w:left="720"/>
      </w:pPr>
    </w:p>
    <w:p w14:paraId="7ADED5C1" w14:textId="7ADBEE46" w:rsidR="00B97B20" w:rsidRPr="007F73FB" w:rsidRDefault="00B97B20" w:rsidP="00B97B20">
      <w:pPr>
        <w:pStyle w:val="ListParagraph"/>
        <w:numPr>
          <w:ilvl w:val="0"/>
          <w:numId w:val="1"/>
        </w:numPr>
        <w:rPr>
          <w:i/>
          <w:iCs/>
        </w:rPr>
      </w:pPr>
      <w:r w:rsidRPr="00B97B20">
        <w:rPr>
          <w:b/>
          <w:bCs/>
        </w:rPr>
        <w:t xml:space="preserve">Where do we see Native American cultures reflected in South Texas today?  </w:t>
      </w:r>
      <w:r>
        <w:t xml:space="preserve">Native American cultures are also an important part of the cultural heritage of South Texas, and their influence can be seen in many ways today. </w:t>
      </w:r>
      <w:r w:rsidRPr="007F73FB">
        <w:rPr>
          <w:i/>
          <w:iCs/>
        </w:rPr>
        <w:t>Here are a few examples:</w:t>
      </w:r>
    </w:p>
    <w:p w14:paraId="51BB5854" w14:textId="77777777" w:rsidR="00B97B20" w:rsidRDefault="00B97B20" w:rsidP="00B97B20">
      <w:pPr>
        <w:ind w:left="720"/>
      </w:pPr>
    </w:p>
    <w:p w14:paraId="1B387B3D" w14:textId="77777777" w:rsidR="00B97B20" w:rsidRDefault="00B97B20" w:rsidP="00B97B20">
      <w:pPr>
        <w:ind w:left="720"/>
      </w:pPr>
      <w:r w:rsidRPr="00B97B20">
        <w:rPr>
          <w:b/>
          <w:bCs/>
        </w:rPr>
        <w:t>Art and crafts:</w:t>
      </w:r>
      <w:r>
        <w:t xml:space="preserve"> Traditional Native American art and crafts are still produced and sold in many communities throughout South Texas. These include items such as pottery, jewelry, and woven textiles.</w:t>
      </w:r>
    </w:p>
    <w:p w14:paraId="60DC9C23" w14:textId="77777777" w:rsidR="00B97B20" w:rsidRDefault="00B97B20" w:rsidP="00B97B20">
      <w:pPr>
        <w:ind w:left="720"/>
      </w:pPr>
    </w:p>
    <w:p w14:paraId="0A5EE7C6" w14:textId="5482F7E9" w:rsidR="00B97B20" w:rsidRDefault="00B97B20" w:rsidP="00B97B20">
      <w:pPr>
        <w:ind w:left="720"/>
      </w:pPr>
      <w:r w:rsidRPr="00B97B20">
        <w:rPr>
          <w:b/>
          <w:bCs/>
        </w:rPr>
        <w:t>Museums and historic sites:</w:t>
      </w:r>
      <w:r>
        <w:t xml:space="preserve"> South Texas is home to many museums and historic sites that celebrate the region's Native American heritage, including the Witte Museum in San Antonio, which has a large collection of Native American artifacts, and the Mission Espiritu Santo State Historic Site in Goliad, which showcases the culture and history of the local Karankawa and Coahuiltecan tribes.</w:t>
      </w:r>
    </w:p>
    <w:p w14:paraId="75EE5079" w14:textId="77777777" w:rsidR="00B97B20" w:rsidRDefault="00B97B20" w:rsidP="00B97B20">
      <w:pPr>
        <w:ind w:left="720"/>
      </w:pPr>
    </w:p>
    <w:p w14:paraId="52921EFA" w14:textId="755B4F36" w:rsidR="00B97B20" w:rsidRDefault="00B97B20" w:rsidP="00B97B20">
      <w:pPr>
        <w:ind w:left="720"/>
      </w:pPr>
      <w:r w:rsidRPr="00B97B20">
        <w:rPr>
          <w:b/>
          <w:bCs/>
        </w:rPr>
        <w:t>Language:</w:t>
      </w:r>
      <w:r>
        <w:t xml:space="preserve"> Many Native American languages are still spoken in South Texas today, including languages from the Coahuiltecan, Karankawa, and Lipan Apache tribes.  There is research ongoing to re-establish the Karankawa language in reliable written form.</w:t>
      </w:r>
    </w:p>
    <w:p w14:paraId="4ABB41C0" w14:textId="77777777" w:rsidR="00B97B20" w:rsidRDefault="00B97B20" w:rsidP="00B97B20">
      <w:pPr>
        <w:ind w:left="720"/>
      </w:pPr>
    </w:p>
    <w:p w14:paraId="0CD62FEE" w14:textId="7DFA7E6B" w:rsidR="00B97B20" w:rsidRDefault="00B97B20" w:rsidP="00B97B20">
      <w:pPr>
        <w:ind w:left="720"/>
      </w:pPr>
      <w:r w:rsidRPr="00B97B20">
        <w:rPr>
          <w:b/>
          <w:bCs/>
        </w:rPr>
        <w:t>Cultural events</w:t>
      </w:r>
      <w:r>
        <w:t xml:space="preserve">: Many communities in South Texas hold cultural events and celebrations that showcase Native American traditions and customs. Area events </w:t>
      </w:r>
      <w:r w:rsidR="007F73FB">
        <w:t>feature</w:t>
      </w:r>
      <w:r>
        <w:t xml:space="preserve"> Native American dance and music performances.</w:t>
      </w:r>
    </w:p>
    <w:p w14:paraId="0FF97463" w14:textId="77777777" w:rsidR="00B97B20" w:rsidRDefault="00B97B20" w:rsidP="00B97B20">
      <w:pPr>
        <w:ind w:left="720"/>
      </w:pPr>
    </w:p>
    <w:p w14:paraId="6FF2B2E8" w14:textId="77777777" w:rsidR="00B97B20" w:rsidRDefault="00B97B20" w:rsidP="00B97B20">
      <w:pPr>
        <w:ind w:left="720"/>
      </w:pPr>
      <w:r w:rsidRPr="00B97B20">
        <w:rPr>
          <w:b/>
          <w:bCs/>
        </w:rPr>
        <w:t>Landscapes and natural resources:</w:t>
      </w:r>
      <w:r>
        <w:t xml:space="preserve"> The physical landscape of South Texas is also shaped by Native American cultures. Many of the region's natural resources, such as the medicinal plants used by the Coahuiltecan people, are still important to local communities today.</w:t>
      </w:r>
    </w:p>
    <w:p w14:paraId="422560E9" w14:textId="7C8153DA" w:rsidR="00B97B20" w:rsidRDefault="008875FD" w:rsidP="008875FD">
      <w:pPr>
        <w:ind w:left="720"/>
        <w:jc w:val="center"/>
      </w:pPr>
      <w:r>
        <w:t>_______________________________________________________</w:t>
      </w:r>
    </w:p>
    <w:p w14:paraId="439EA244" w14:textId="77777777" w:rsidR="008875FD" w:rsidRDefault="008875FD" w:rsidP="00B97B20">
      <w:pPr>
        <w:ind w:left="720"/>
        <w:rPr>
          <w:b/>
          <w:bCs/>
        </w:rPr>
      </w:pPr>
    </w:p>
    <w:p w14:paraId="5781A721" w14:textId="595C43B7" w:rsidR="00B97B20" w:rsidRDefault="00B97B20" w:rsidP="00B97B20">
      <w:pPr>
        <w:ind w:left="720"/>
        <w:rPr>
          <w:b/>
          <w:bCs/>
        </w:rPr>
      </w:pPr>
      <w:r w:rsidRPr="00B97B20">
        <w:rPr>
          <w:b/>
          <w:bCs/>
        </w:rPr>
        <w:t>Items for a Spanish Explorers Interpretive Trunk</w:t>
      </w:r>
    </w:p>
    <w:p w14:paraId="12095837" w14:textId="77777777" w:rsidR="00B97B20" w:rsidRDefault="00B97B20" w:rsidP="00B97B20">
      <w:pPr>
        <w:ind w:left="720"/>
        <w:rPr>
          <w:b/>
          <w:bCs/>
        </w:rPr>
      </w:pPr>
    </w:p>
    <w:p w14:paraId="253A3715" w14:textId="6C9126C6" w:rsidR="00B97B20" w:rsidRPr="00B97B20" w:rsidRDefault="00B97B20" w:rsidP="00B97B20">
      <w:pPr>
        <w:ind w:left="720"/>
        <w:rPr>
          <w:b/>
          <w:bCs/>
        </w:rPr>
      </w:pPr>
      <w:r>
        <w:rPr>
          <w:b/>
          <w:bCs/>
        </w:rPr>
        <w:t>Spaniard Items.</w:t>
      </w:r>
    </w:p>
    <w:p w14:paraId="07B21DE1" w14:textId="5329FF4B" w:rsidR="00B97B20" w:rsidRDefault="00B97B20" w:rsidP="00B97B20">
      <w:pPr>
        <w:pStyle w:val="ListParagraph"/>
        <w:numPr>
          <w:ilvl w:val="1"/>
          <w:numId w:val="1"/>
        </w:numPr>
        <w:rPr>
          <w:b/>
          <w:bCs/>
        </w:rPr>
      </w:pPr>
      <w:r>
        <w:rPr>
          <w:b/>
          <w:bCs/>
        </w:rPr>
        <w:t>Replica Morion-combed helmet</w:t>
      </w:r>
      <w:r w:rsidR="003321FB">
        <w:rPr>
          <w:b/>
          <w:bCs/>
        </w:rPr>
        <w:t xml:space="preserve"> </w:t>
      </w:r>
      <w:hyperlink r:id="rId5" w:history="1">
        <w:r w:rsidR="003321FB" w:rsidRPr="00D255ED">
          <w:rPr>
            <w:rStyle w:val="Hyperlink"/>
            <w:b/>
            <w:bCs/>
          </w:rPr>
          <w:t>https://www.medievalcollectibles.com/product/spanish-comb-morion-helmet/</w:t>
        </w:r>
      </w:hyperlink>
      <w:r w:rsidR="003321FB">
        <w:rPr>
          <w:b/>
          <w:bCs/>
        </w:rPr>
        <w:t xml:space="preserve"> </w:t>
      </w:r>
    </w:p>
    <w:p w14:paraId="5730FB2E" w14:textId="3E9899FD" w:rsidR="00B97B20" w:rsidRDefault="00B97B20" w:rsidP="00B97B20">
      <w:pPr>
        <w:pStyle w:val="ListParagraph"/>
        <w:numPr>
          <w:ilvl w:val="1"/>
          <w:numId w:val="1"/>
        </w:numPr>
        <w:rPr>
          <w:b/>
          <w:bCs/>
        </w:rPr>
      </w:pPr>
      <w:r>
        <w:rPr>
          <w:b/>
          <w:bCs/>
        </w:rPr>
        <w:t>Replica Chest armor.</w:t>
      </w:r>
      <w:r w:rsidR="003321FB" w:rsidRPr="003321FB">
        <w:t xml:space="preserve"> </w:t>
      </w:r>
      <w:hyperlink r:id="rId6" w:history="1">
        <w:r w:rsidR="003321FB" w:rsidRPr="00D255ED">
          <w:rPr>
            <w:rStyle w:val="Hyperlink"/>
            <w:b/>
            <w:bCs/>
          </w:rPr>
          <w:t>https://www.ebay.com/itm/155410639617</w:t>
        </w:r>
      </w:hyperlink>
      <w:r w:rsidR="003321FB">
        <w:rPr>
          <w:b/>
          <w:bCs/>
        </w:rPr>
        <w:t xml:space="preserve"> </w:t>
      </w:r>
    </w:p>
    <w:p w14:paraId="0D2107A1" w14:textId="7CB52B3C" w:rsidR="00B97B20" w:rsidRDefault="00B97B20" w:rsidP="00B97B20">
      <w:pPr>
        <w:pStyle w:val="ListParagraph"/>
        <w:numPr>
          <w:ilvl w:val="1"/>
          <w:numId w:val="1"/>
        </w:numPr>
        <w:rPr>
          <w:b/>
          <w:bCs/>
        </w:rPr>
      </w:pPr>
      <w:r>
        <w:rPr>
          <w:b/>
          <w:bCs/>
        </w:rPr>
        <w:t>Replica Spanish Rapier/Sword.</w:t>
      </w:r>
      <w:r w:rsidR="003321FB">
        <w:rPr>
          <w:b/>
          <w:bCs/>
        </w:rPr>
        <w:t xml:space="preserve"> </w:t>
      </w:r>
      <w:hyperlink r:id="rId7" w:history="1">
        <w:r w:rsidR="003321FB" w:rsidRPr="00D255ED">
          <w:rPr>
            <w:rStyle w:val="Hyperlink"/>
            <w:b/>
            <w:bCs/>
          </w:rPr>
          <w:t>https://www.medievalcollectibles.com/product/spanish-cup-hilted-sword/</w:t>
        </w:r>
      </w:hyperlink>
      <w:r w:rsidR="003321FB">
        <w:rPr>
          <w:b/>
          <w:bCs/>
        </w:rPr>
        <w:t xml:space="preserve"> </w:t>
      </w:r>
    </w:p>
    <w:p w14:paraId="472E5EE4" w14:textId="4D6C2399" w:rsidR="00B97B20" w:rsidRDefault="00B97B20" w:rsidP="00B97B20">
      <w:pPr>
        <w:pStyle w:val="ListParagraph"/>
        <w:numPr>
          <w:ilvl w:val="1"/>
          <w:numId w:val="1"/>
        </w:numPr>
        <w:rPr>
          <w:b/>
          <w:bCs/>
        </w:rPr>
      </w:pPr>
      <w:r>
        <w:rPr>
          <w:b/>
          <w:bCs/>
        </w:rPr>
        <w:t>Replica Dagger.</w:t>
      </w:r>
      <w:r w:rsidR="003321FB">
        <w:rPr>
          <w:b/>
          <w:bCs/>
        </w:rPr>
        <w:t xml:space="preserve"> (Party City, plastic for safety).</w:t>
      </w:r>
    </w:p>
    <w:p w14:paraId="58FB1B88" w14:textId="754FB700" w:rsidR="00B97B20" w:rsidRDefault="00B97B20" w:rsidP="00B97B20">
      <w:pPr>
        <w:pStyle w:val="ListParagraph"/>
        <w:numPr>
          <w:ilvl w:val="1"/>
          <w:numId w:val="1"/>
        </w:numPr>
        <w:rPr>
          <w:b/>
          <w:bCs/>
        </w:rPr>
      </w:pPr>
      <w:r>
        <w:rPr>
          <w:b/>
          <w:bCs/>
        </w:rPr>
        <w:t>Replica Arquebus.</w:t>
      </w:r>
      <w:r w:rsidR="003321FB">
        <w:rPr>
          <w:b/>
          <w:bCs/>
        </w:rPr>
        <w:t xml:space="preserve"> (Good luck…about $500…)</w:t>
      </w:r>
    </w:p>
    <w:p w14:paraId="345C0DEB" w14:textId="6685A01E" w:rsidR="00B97B20" w:rsidRDefault="00B97B20" w:rsidP="00B97B20">
      <w:pPr>
        <w:pStyle w:val="ListParagraph"/>
        <w:numPr>
          <w:ilvl w:val="1"/>
          <w:numId w:val="1"/>
        </w:numPr>
        <w:rPr>
          <w:b/>
          <w:bCs/>
        </w:rPr>
      </w:pPr>
      <w:r>
        <w:rPr>
          <w:b/>
          <w:bCs/>
        </w:rPr>
        <w:t>Flag of New Spain or the Spanish Crown.</w:t>
      </w:r>
      <w:r w:rsidR="003321FB">
        <w:rPr>
          <w:b/>
          <w:bCs/>
        </w:rPr>
        <w:t xml:space="preserve"> </w:t>
      </w:r>
      <w:r w:rsidR="00A02638">
        <w:rPr>
          <w:b/>
          <w:bCs/>
        </w:rPr>
        <w:t xml:space="preserve"> </w:t>
      </w:r>
      <w:hyperlink r:id="rId8" w:history="1">
        <w:r w:rsidR="00A02638" w:rsidRPr="00D255ED">
          <w:rPr>
            <w:rStyle w:val="Hyperlink"/>
            <w:b/>
            <w:bCs/>
          </w:rPr>
          <w:t>https://www.amazon.com/HXFLAG-Spain-Spainish-Empire-Burgundy/dp/B07SFT41S8/ref=sr_1_10?crid=3P9FKV0OVUAXV&amp;keywords=flag+of+new+spain&amp;qid=1684019522&amp;sprefix=flag+of+new+spain%2Caps%2C186&amp;sr=8-10</w:t>
        </w:r>
      </w:hyperlink>
      <w:r w:rsidR="00A02638">
        <w:rPr>
          <w:b/>
          <w:bCs/>
        </w:rPr>
        <w:t xml:space="preserve"> </w:t>
      </w:r>
    </w:p>
    <w:p w14:paraId="4A8EBE39" w14:textId="5A37111D" w:rsidR="00B97B20" w:rsidRDefault="00B97B20" w:rsidP="00B97B20">
      <w:pPr>
        <w:pStyle w:val="ListParagraph"/>
        <w:numPr>
          <w:ilvl w:val="1"/>
          <w:numId w:val="1"/>
        </w:numPr>
        <w:rPr>
          <w:b/>
          <w:bCs/>
        </w:rPr>
      </w:pPr>
      <w:r>
        <w:rPr>
          <w:b/>
          <w:bCs/>
        </w:rPr>
        <w:t>Replica Map of the New World.</w:t>
      </w:r>
      <w:r w:rsidR="00F12A67">
        <w:rPr>
          <w:b/>
          <w:bCs/>
        </w:rPr>
        <w:t xml:space="preserve"> </w:t>
      </w:r>
      <w:hyperlink r:id="rId9" w:history="1">
        <w:r w:rsidR="00F12A67" w:rsidRPr="00D255ED">
          <w:rPr>
            <w:rStyle w:val="Hyperlink"/>
            <w:b/>
            <w:bCs/>
          </w:rPr>
          <w:t>https://historyprints.net/images/thumbs/MapofAmericaFrenchTerritoriesAntiqueMap1720-thumb.jpg</w:t>
        </w:r>
      </w:hyperlink>
      <w:r w:rsidR="00F12A67">
        <w:rPr>
          <w:b/>
          <w:bCs/>
        </w:rPr>
        <w:t xml:space="preserve"> </w:t>
      </w:r>
    </w:p>
    <w:p w14:paraId="61245FFB" w14:textId="36E8DCFB" w:rsidR="00B97B20" w:rsidRDefault="00B97B20" w:rsidP="00B97B20">
      <w:pPr>
        <w:pStyle w:val="ListParagraph"/>
        <w:numPr>
          <w:ilvl w:val="1"/>
          <w:numId w:val="1"/>
        </w:numPr>
        <w:rPr>
          <w:b/>
          <w:bCs/>
        </w:rPr>
      </w:pPr>
      <w:r>
        <w:rPr>
          <w:b/>
          <w:bCs/>
        </w:rPr>
        <w:t>Replica Gold coins</w:t>
      </w:r>
      <w:r w:rsidR="00A02638">
        <w:rPr>
          <w:b/>
          <w:bCs/>
        </w:rPr>
        <w:t>.</w:t>
      </w:r>
      <w:r w:rsidR="00F12A67" w:rsidRPr="00F12A67">
        <w:t xml:space="preserve"> </w:t>
      </w:r>
      <w:hyperlink r:id="rId10" w:history="1">
        <w:r w:rsidR="00F12A67" w:rsidRPr="00D255ED">
          <w:rPr>
            <w:rStyle w:val="Hyperlink"/>
            <w:b/>
            <w:bCs/>
          </w:rPr>
          <w:t>https://www.amazon.com/Metal-Pirate-Coins-Doubloon-Replicas/dp/B001CINJ34/ref=sr_1_13?crid=3NSWK8WLG8CZA&amp;keywords=replica+gold+coins&amp;qid=1684019576&amp;sprefix=replica+gold+coins%2Caps%2C115&amp;sr=8-13</w:t>
        </w:r>
      </w:hyperlink>
      <w:r w:rsidR="00F12A67">
        <w:rPr>
          <w:b/>
          <w:bCs/>
        </w:rPr>
        <w:t xml:space="preserve"> </w:t>
      </w:r>
    </w:p>
    <w:p w14:paraId="4B8300C4" w14:textId="5E75E22F" w:rsidR="00B97B20" w:rsidRPr="008E1679" w:rsidRDefault="00B97B20" w:rsidP="00B97B20">
      <w:pPr>
        <w:pStyle w:val="ListParagraph"/>
        <w:numPr>
          <w:ilvl w:val="1"/>
          <w:numId w:val="1"/>
        </w:numPr>
        <w:rPr>
          <w:b/>
          <w:bCs/>
        </w:rPr>
      </w:pPr>
      <w:r>
        <w:rPr>
          <w:b/>
          <w:bCs/>
        </w:rPr>
        <w:t>Cross or Crucifix</w:t>
      </w:r>
      <w:r w:rsidR="00A02638">
        <w:rPr>
          <w:b/>
          <w:bCs/>
        </w:rPr>
        <w:t xml:space="preserve">. </w:t>
      </w:r>
    </w:p>
    <w:p w14:paraId="407AE0EC" w14:textId="65510357" w:rsidR="00B97B20" w:rsidRDefault="00B97B20" w:rsidP="00B97B20">
      <w:pPr>
        <w:pStyle w:val="ListParagraph"/>
        <w:numPr>
          <w:ilvl w:val="1"/>
          <w:numId w:val="1"/>
        </w:numPr>
        <w:rPr>
          <w:b/>
          <w:bCs/>
        </w:rPr>
      </w:pPr>
      <w:r>
        <w:rPr>
          <w:b/>
          <w:bCs/>
        </w:rPr>
        <w:t>Replica Sailcloth</w:t>
      </w:r>
      <w:r w:rsidR="00F12A67">
        <w:rPr>
          <w:b/>
          <w:bCs/>
        </w:rPr>
        <w:t xml:space="preserve"> </w:t>
      </w:r>
      <w:hyperlink r:id="rId11" w:history="1">
        <w:r w:rsidR="00F12A67" w:rsidRPr="00D255ED">
          <w:rPr>
            <w:rStyle w:val="Hyperlink"/>
            <w:b/>
            <w:bCs/>
          </w:rPr>
          <w:t>https://www.homedepot.com/p/Everbilt-12-ft-x-15-ft-8-oz-Canvas-Drop-Cloth-BARI-DP8-12-15/308535012</w:t>
        </w:r>
      </w:hyperlink>
      <w:r w:rsidR="00F12A67">
        <w:rPr>
          <w:b/>
          <w:bCs/>
        </w:rPr>
        <w:t xml:space="preserve"> </w:t>
      </w:r>
    </w:p>
    <w:p w14:paraId="58B94B81" w14:textId="6EFFF04F" w:rsidR="00A02638" w:rsidRDefault="00A02638" w:rsidP="00B97B20">
      <w:pPr>
        <w:pStyle w:val="ListParagraph"/>
        <w:numPr>
          <w:ilvl w:val="1"/>
          <w:numId w:val="1"/>
        </w:numPr>
        <w:rPr>
          <w:b/>
          <w:bCs/>
        </w:rPr>
      </w:pPr>
      <w:r>
        <w:rPr>
          <w:b/>
          <w:bCs/>
        </w:rPr>
        <w:t>Good Halloween Skeleton and/or skulls</w:t>
      </w:r>
    </w:p>
    <w:p w14:paraId="127B3333" w14:textId="25E528CF" w:rsidR="00242A0C" w:rsidRDefault="00242A0C" w:rsidP="00B97B20">
      <w:pPr>
        <w:pStyle w:val="ListParagraph"/>
        <w:numPr>
          <w:ilvl w:val="1"/>
          <w:numId w:val="1"/>
        </w:numPr>
        <w:rPr>
          <w:b/>
          <w:bCs/>
        </w:rPr>
      </w:pPr>
      <w:r>
        <w:rPr>
          <w:b/>
          <w:bCs/>
        </w:rPr>
        <w:t>Worm-bored wood</w:t>
      </w:r>
      <w:r w:rsidR="006D2771">
        <w:rPr>
          <w:b/>
          <w:bCs/>
        </w:rPr>
        <w:t xml:space="preserve"> or junk wood to simulate ship </w:t>
      </w:r>
      <w:proofErr w:type="gramStart"/>
      <w:r w:rsidR="006D2771">
        <w:rPr>
          <w:b/>
          <w:bCs/>
        </w:rPr>
        <w:t>flotsam</w:t>
      </w:r>
      <w:proofErr w:type="gramEnd"/>
    </w:p>
    <w:p w14:paraId="1B45EBCB" w14:textId="2FBDB979" w:rsidR="00242A0C" w:rsidRDefault="00242A0C" w:rsidP="00B97B20">
      <w:pPr>
        <w:pStyle w:val="ListParagraph"/>
        <w:numPr>
          <w:ilvl w:val="1"/>
          <w:numId w:val="1"/>
        </w:numPr>
        <w:rPr>
          <w:b/>
          <w:bCs/>
        </w:rPr>
      </w:pPr>
      <w:r>
        <w:rPr>
          <w:b/>
          <w:bCs/>
        </w:rPr>
        <w:t>Jute Rope</w:t>
      </w:r>
    </w:p>
    <w:p w14:paraId="433BE606" w14:textId="67034CEA" w:rsidR="00B97B20" w:rsidRDefault="003321FB" w:rsidP="00B97B20">
      <w:pPr>
        <w:pStyle w:val="ListParagraph"/>
        <w:numPr>
          <w:ilvl w:val="1"/>
          <w:numId w:val="1"/>
        </w:numPr>
        <w:rPr>
          <w:b/>
          <w:bCs/>
        </w:rPr>
      </w:pPr>
      <w:r>
        <w:rPr>
          <w:b/>
          <w:bCs/>
        </w:rPr>
        <w:t>Medieval</w:t>
      </w:r>
      <w:r w:rsidR="00B97B20">
        <w:rPr>
          <w:b/>
          <w:bCs/>
        </w:rPr>
        <w:t xml:space="preserve"> Period Clothing</w:t>
      </w:r>
    </w:p>
    <w:p w14:paraId="1CD01789" w14:textId="3DB758F7" w:rsidR="00B97B20" w:rsidRDefault="00B97B20" w:rsidP="00B97B20">
      <w:pPr>
        <w:pStyle w:val="ListParagraph"/>
        <w:numPr>
          <w:ilvl w:val="1"/>
          <w:numId w:val="1"/>
        </w:numPr>
        <w:rPr>
          <w:b/>
          <w:bCs/>
        </w:rPr>
      </w:pPr>
      <w:r>
        <w:rPr>
          <w:b/>
          <w:bCs/>
        </w:rPr>
        <w:t>Remington Painting of Spanish Explorers</w:t>
      </w:r>
      <w:r w:rsidR="00F12A67">
        <w:rPr>
          <w:b/>
          <w:bCs/>
        </w:rPr>
        <w:t xml:space="preserve"> </w:t>
      </w:r>
      <w:hyperlink r:id="rId12" w:history="1">
        <w:r w:rsidR="00F12A67" w:rsidRPr="00D255ED">
          <w:rPr>
            <w:rStyle w:val="Hyperlink"/>
            <w:b/>
            <w:bCs/>
          </w:rPr>
          <w:t>https://www.nps.gov/fols/learn/historyculture/images/Coronado-Remington-960-wide.jpg?maxwidth=1300&amp;maxheight=1300&amp;autorotate=false</w:t>
        </w:r>
      </w:hyperlink>
      <w:r w:rsidR="00F12A67">
        <w:rPr>
          <w:b/>
          <w:bCs/>
        </w:rPr>
        <w:t xml:space="preserve"> </w:t>
      </w:r>
    </w:p>
    <w:p w14:paraId="433B9148" w14:textId="77777777" w:rsidR="00B97B20" w:rsidRDefault="00B97B20" w:rsidP="00B97B20">
      <w:pPr>
        <w:pStyle w:val="ListParagraph"/>
        <w:ind w:left="1440"/>
        <w:rPr>
          <w:b/>
          <w:bCs/>
        </w:rPr>
      </w:pPr>
    </w:p>
    <w:p w14:paraId="1F5180CA" w14:textId="77777777" w:rsidR="00242A0C" w:rsidRDefault="00242A0C" w:rsidP="00B97B20">
      <w:pPr>
        <w:pStyle w:val="ListParagraph"/>
        <w:rPr>
          <w:b/>
          <w:bCs/>
        </w:rPr>
      </w:pPr>
    </w:p>
    <w:p w14:paraId="1B93B51D" w14:textId="1C8116B9" w:rsidR="00B97B20" w:rsidRDefault="00B97B20" w:rsidP="00B97B20">
      <w:pPr>
        <w:pStyle w:val="ListParagraph"/>
        <w:rPr>
          <w:b/>
          <w:bCs/>
        </w:rPr>
      </w:pPr>
      <w:r>
        <w:rPr>
          <w:b/>
          <w:bCs/>
        </w:rPr>
        <w:t>Native American items.</w:t>
      </w:r>
    </w:p>
    <w:p w14:paraId="35C087DA" w14:textId="2C70FE6D" w:rsidR="00B97B20" w:rsidRDefault="003321FB" w:rsidP="00B97B20">
      <w:pPr>
        <w:pStyle w:val="ListParagraph"/>
        <w:numPr>
          <w:ilvl w:val="1"/>
          <w:numId w:val="1"/>
        </w:numPr>
        <w:rPr>
          <w:b/>
          <w:bCs/>
        </w:rPr>
      </w:pPr>
      <w:r>
        <w:rPr>
          <w:b/>
          <w:bCs/>
        </w:rPr>
        <w:t>Leather strips and patches for clothing/coverings</w:t>
      </w:r>
      <w:r w:rsidR="00F12A67">
        <w:rPr>
          <w:b/>
          <w:bCs/>
        </w:rPr>
        <w:t xml:space="preserve"> (Jo Ann</w:t>
      </w:r>
      <w:r w:rsidR="00242A0C">
        <w:rPr>
          <w:b/>
          <w:bCs/>
        </w:rPr>
        <w:t>’s</w:t>
      </w:r>
      <w:r w:rsidR="00F12A67">
        <w:rPr>
          <w:b/>
          <w:bCs/>
        </w:rPr>
        <w:t>?)</w:t>
      </w:r>
    </w:p>
    <w:p w14:paraId="562F548D" w14:textId="1680918F" w:rsidR="003321FB" w:rsidRDefault="003321FB" w:rsidP="00B97B20">
      <w:pPr>
        <w:pStyle w:val="ListParagraph"/>
        <w:numPr>
          <w:ilvl w:val="1"/>
          <w:numId w:val="1"/>
        </w:numPr>
        <w:rPr>
          <w:b/>
          <w:bCs/>
        </w:rPr>
      </w:pPr>
      <w:r>
        <w:rPr>
          <w:b/>
          <w:bCs/>
        </w:rPr>
        <w:t xml:space="preserve">Replica </w:t>
      </w:r>
      <w:r w:rsidR="00B97B20">
        <w:rPr>
          <w:b/>
          <w:bCs/>
        </w:rPr>
        <w:t>Long bow</w:t>
      </w:r>
      <w:r w:rsidR="00F12A67">
        <w:rPr>
          <w:b/>
          <w:bCs/>
        </w:rPr>
        <w:t xml:space="preserve"> (something Amazon)</w:t>
      </w:r>
    </w:p>
    <w:p w14:paraId="1E58001D" w14:textId="428B64D4" w:rsidR="003321FB" w:rsidRDefault="003321FB" w:rsidP="00B97B20">
      <w:pPr>
        <w:pStyle w:val="ListParagraph"/>
        <w:numPr>
          <w:ilvl w:val="1"/>
          <w:numId w:val="1"/>
        </w:numPr>
        <w:rPr>
          <w:b/>
          <w:bCs/>
        </w:rPr>
      </w:pPr>
      <w:r>
        <w:rPr>
          <w:b/>
          <w:bCs/>
        </w:rPr>
        <w:t>Replica Arrows or Spear</w:t>
      </w:r>
      <w:r w:rsidR="00F12A67">
        <w:rPr>
          <w:b/>
          <w:bCs/>
        </w:rPr>
        <w:t xml:space="preserve"> (Amazon?)</w:t>
      </w:r>
    </w:p>
    <w:p w14:paraId="362877C2" w14:textId="4CEA41B5" w:rsidR="00B97B20" w:rsidRDefault="003321FB" w:rsidP="00B97B20">
      <w:pPr>
        <w:pStyle w:val="ListParagraph"/>
        <w:numPr>
          <w:ilvl w:val="1"/>
          <w:numId w:val="1"/>
        </w:numPr>
        <w:rPr>
          <w:b/>
          <w:bCs/>
        </w:rPr>
      </w:pPr>
      <w:r>
        <w:rPr>
          <w:b/>
          <w:bCs/>
        </w:rPr>
        <w:t>Replica A</w:t>
      </w:r>
      <w:r w:rsidR="00B97B20">
        <w:rPr>
          <w:b/>
          <w:bCs/>
        </w:rPr>
        <w:t>tlatl</w:t>
      </w:r>
      <w:r w:rsidR="00F12A67">
        <w:rPr>
          <w:b/>
          <w:bCs/>
        </w:rPr>
        <w:t xml:space="preserve"> (Thunderbird Atlatl)</w:t>
      </w:r>
    </w:p>
    <w:p w14:paraId="53027DC4" w14:textId="374BBAD6" w:rsidR="003321FB" w:rsidRDefault="003321FB" w:rsidP="00B97B20">
      <w:pPr>
        <w:pStyle w:val="ListParagraph"/>
        <w:numPr>
          <w:ilvl w:val="1"/>
          <w:numId w:val="1"/>
        </w:numPr>
        <w:rPr>
          <w:b/>
          <w:bCs/>
        </w:rPr>
      </w:pPr>
      <w:r>
        <w:rPr>
          <w:b/>
          <w:bCs/>
        </w:rPr>
        <w:t>Flints and/or flint arrow points (real or replica)</w:t>
      </w:r>
      <w:r w:rsidR="00F12A67">
        <w:rPr>
          <w:b/>
          <w:bCs/>
        </w:rPr>
        <w:t xml:space="preserve"> (</w:t>
      </w:r>
      <w:proofErr w:type="gramStart"/>
      <w:r w:rsidR="00F12A67">
        <w:rPr>
          <w:b/>
          <w:bCs/>
        </w:rPr>
        <w:t>Amazon)  TPWD</w:t>
      </w:r>
      <w:proofErr w:type="gramEnd"/>
    </w:p>
    <w:p w14:paraId="498724D8" w14:textId="21166289" w:rsidR="00B97B20" w:rsidRDefault="00B97B20" w:rsidP="00B97B20">
      <w:pPr>
        <w:pStyle w:val="ListParagraph"/>
        <w:numPr>
          <w:ilvl w:val="1"/>
          <w:numId w:val="1"/>
        </w:numPr>
        <w:rPr>
          <w:b/>
          <w:bCs/>
        </w:rPr>
      </w:pPr>
      <w:r>
        <w:rPr>
          <w:b/>
          <w:bCs/>
        </w:rPr>
        <w:t>Ornamented pottery</w:t>
      </w:r>
      <w:r w:rsidR="003321FB">
        <w:rPr>
          <w:b/>
          <w:bCs/>
        </w:rPr>
        <w:t xml:space="preserve"> (real or replica)</w:t>
      </w:r>
      <w:r w:rsidR="00F12A67">
        <w:rPr>
          <w:b/>
          <w:bCs/>
        </w:rPr>
        <w:t xml:space="preserve"> TPWD</w:t>
      </w:r>
    </w:p>
    <w:p w14:paraId="609D445D" w14:textId="359D4033" w:rsidR="00B97B20" w:rsidRDefault="003321FB" w:rsidP="00B97B20">
      <w:pPr>
        <w:pStyle w:val="ListParagraph"/>
        <w:numPr>
          <w:ilvl w:val="1"/>
          <w:numId w:val="1"/>
        </w:numPr>
        <w:rPr>
          <w:b/>
          <w:bCs/>
        </w:rPr>
      </w:pPr>
      <w:r>
        <w:rPr>
          <w:b/>
          <w:bCs/>
        </w:rPr>
        <w:t>Beach tar</w:t>
      </w:r>
      <w:r w:rsidR="00F12A67">
        <w:rPr>
          <w:b/>
          <w:bCs/>
        </w:rPr>
        <w:t xml:space="preserve"> (Mustang Island)</w:t>
      </w:r>
    </w:p>
    <w:p w14:paraId="0FC8AD3E" w14:textId="66049071" w:rsidR="00C63654" w:rsidRDefault="003321FB" w:rsidP="00C63654">
      <w:pPr>
        <w:pStyle w:val="ListParagraph"/>
        <w:numPr>
          <w:ilvl w:val="1"/>
          <w:numId w:val="1"/>
        </w:numPr>
        <w:rPr>
          <w:b/>
          <w:bCs/>
        </w:rPr>
      </w:pPr>
      <w:r>
        <w:rPr>
          <w:b/>
          <w:bCs/>
        </w:rPr>
        <w:t xml:space="preserve">Cut </w:t>
      </w:r>
      <w:r w:rsidRPr="003321FB">
        <w:rPr>
          <w:b/>
          <w:bCs/>
        </w:rPr>
        <w:t>Branches for making shelter</w:t>
      </w:r>
      <w:r>
        <w:rPr>
          <w:b/>
          <w:bCs/>
        </w:rPr>
        <w:t>s.</w:t>
      </w:r>
      <w:r w:rsidR="00F12A67">
        <w:rPr>
          <w:b/>
          <w:bCs/>
        </w:rPr>
        <w:t xml:space="preserve"> (Local stuff)</w:t>
      </w:r>
    </w:p>
    <w:p w14:paraId="609DB0DB" w14:textId="7254BFBE" w:rsidR="00174595" w:rsidRDefault="00174595" w:rsidP="00C63654">
      <w:pPr>
        <w:pStyle w:val="ListParagraph"/>
        <w:numPr>
          <w:ilvl w:val="1"/>
          <w:numId w:val="1"/>
        </w:numPr>
        <w:rPr>
          <w:b/>
          <w:bCs/>
        </w:rPr>
      </w:pPr>
      <w:r>
        <w:rPr>
          <w:b/>
          <w:bCs/>
        </w:rPr>
        <w:t xml:space="preserve">Karankawa Image </w:t>
      </w:r>
      <w:hyperlink r:id="rId13" w:history="1">
        <w:r w:rsidR="00E1770A" w:rsidRPr="00D255ED">
          <w:rPr>
            <w:rStyle w:val="Hyperlink"/>
            <w:b/>
            <w:bCs/>
          </w:rPr>
          <w:t>https://texashighways.com/wp-content/uploads/2022/05/karankawa-territory-map.jpg</w:t>
        </w:r>
      </w:hyperlink>
      <w:r w:rsidR="00E1770A">
        <w:rPr>
          <w:b/>
          <w:bCs/>
        </w:rPr>
        <w:t xml:space="preserve"> </w:t>
      </w:r>
    </w:p>
    <w:p w14:paraId="38152687" w14:textId="77777777" w:rsidR="00862B2B" w:rsidRDefault="00862B2B" w:rsidP="00862B2B">
      <w:pPr>
        <w:rPr>
          <w:b/>
          <w:bCs/>
        </w:rPr>
      </w:pPr>
    </w:p>
    <w:p w14:paraId="5A261776" w14:textId="77777777" w:rsidR="006D2771" w:rsidRDefault="006D2771" w:rsidP="00862B2B">
      <w:pPr>
        <w:rPr>
          <w:b/>
          <w:bCs/>
        </w:rPr>
      </w:pPr>
    </w:p>
    <w:p w14:paraId="116E7918" w14:textId="77777777" w:rsidR="006D2771" w:rsidRDefault="006D2771" w:rsidP="00862B2B">
      <w:pPr>
        <w:rPr>
          <w:b/>
          <w:bCs/>
        </w:rPr>
      </w:pPr>
    </w:p>
    <w:p w14:paraId="6536D759" w14:textId="77777777" w:rsidR="006D2771" w:rsidRDefault="006D2771" w:rsidP="00862B2B">
      <w:pPr>
        <w:rPr>
          <w:b/>
          <w:bCs/>
        </w:rPr>
      </w:pPr>
    </w:p>
    <w:p w14:paraId="391853C3" w14:textId="77777777" w:rsidR="006D2771" w:rsidRDefault="006D2771" w:rsidP="00862B2B">
      <w:pPr>
        <w:rPr>
          <w:b/>
          <w:bCs/>
        </w:rPr>
      </w:pPr>
    </w:p>
    <w:p w14:paraId="6EC93663" w14:textId="77777777" w:rsidR="006D2771" w:rsidRDefault="006D2771" w:rsidP="00862B2B">
      <w:pPr>
        <w:rPr>
          <w:b/>
          <w:bCs/>
        </w:rPr>
      </w:pPr>
    </w:p>
    <w:p w14:paraId="6951A16B" w14:textId="77777777" w:rsidR="006D2771" w:rsidRDefault="006D2771" w:rsidP="00862B2B">
      <w:pPr>
        <w:rPr>
          <w:b/>
          <w:bCs/>
        </w:rPr>
      </w:pPr>
    </w:p>
    <w:p w14:paraId="7B901AD3" w14:textId="3838779D" w:rsidR="00862B2B" w:rsidRDefault="00862B2B" w:rsidP="00862B2B">
      <w:pPr>
        <w:rPr>
          <w:b/>
          <w:bCs/>
        </w:rPr>
      </w:pPr>
      <w:r>
        <w:rPr>
          <w:b/>
          <w:bCs/>
        </w:rPr>
        <w:t>Photos of</w:t>
      </w:r>
      <w:r w:rsidR="006D2771">
        <w:rPr>
          <w:b/>
          <w:bCs/>
        </w:rPr>
        <w:t xml:space="preserve"> Items and</w:t>
      </w:r>
      <w:r>
        <w:rPr>
          <w:b/>
          <w:bCs/>
        </w:rPr>
        <w:t xml:space="preserve"> Events</w:t>
      </w:r>
    </w:p>
    <w:p w14:paraId="7795E331" w14:textId="77777777" w:rsidR="00862B2B" w:rsidRDefault="00862B2B" w:rsidP="00862B2B">
      <w:pPr>
        <w:rPr>
          <w:b/>
          <w:bCs/>
        </w:rPr>
      </w:pPr>
    </w:p>
    <w:p w14:paraId="5E7705C0" w14:textId="0B686A18" w:rsidR="00862B2B" w:rsidRDefault="006D2771" w:rsidP="00862B2B">
      <w:pPr>
        <w:rPr>
          <w:b/>
          <w:bCs/>
        </w:rPr>
      </w:pPr>
      <w:r>
        <w:rPr>
          <w:noProof/>
        </w:rPr>
        <w:drawing>
          <wp:inline distT="0" distB="0" distL="0" distR="0" wp14:anchorId="76E40E47" wp14:editId="18ECC318">
            <wp:extent cx="2758149" cy="3676650"/>
            <wp:effectExtent l="0" t="0" r="4445" b="0"/>
            <wp:docPr id="1995117439" name="Picture 5" descr="A skeleton holding a sword and a cro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17439" name="Picture 5" descr="A skeleton holding a sword and a cros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63" cy="3719325"/>
                    </a:xfrm>
                    <a:prstGeom prst="rect">
                      <a:avLst/>
                    </a:prstGeom>
                    <a:noFill/>
                    <a:ln>
                      <a:noFill/>
                    </a:ln>
                  </pic:spPr>
                </pic:pic>
              </a:graphicData>
            </a:graphic>
          </wp:inline>
        </w:drawing>
      </w:r>
      <w:r>
        <w:rPr>
          <w:b/>
          <w:bCs/>
        </w:rPr>
        <w:t xml:space="preserve">         </w:t>
      </w:r>
      <w:r>
        <w:rPr>
          <w:noProof/>
        </w:rPr>
        <w:drawing>
          <wp:inline distT="0" distB="0" distL="0" distR="0" wp14:anchorId="62730DBF" wp14:editId="65E61058">
            <wp:extent cx="2762250" cy="3683000"/>
            <wp:effectExtent l="0" t="0" r="0" b="0"/>
            <wp:docPr id="37072473" name="Picture 9" descr="A person wearing a helmet and giving a thumbs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2473" name="Picture 9" descr="A person wearing a helmet and giving a thumbs up&#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713" cy="3696951"/>
                    </a:xfrm>
                    <a:prstGeom prst="rect">
                      <a:avLst/>
                    </a:prstGeom>
                    <a:noFill/>
                    <a:ln>
                      <a:noFill/>
                    </a:ln>
                  </pic:spPr>
                </pic:pic>
              </a:graphicData>
            </a:graphic>
          </wp:inline>
        </w:drawing>
      </w:r>
    </w:p>
    <w:p w14:paraId="57FC60E5" w14:textId="77777777" w:rsidR="006D2771" w:rsidRDefault="006D2771" w:rsidP="00862B2B">
      <w:pPr>
        <w:rPr>
          <w:b/>
          <w:bCs/>
        </w:rPr>
      </w:pPr>
    </w:p>
    <w:p w14:paraId="070E35EE" w14:textId="77777777" w:rsidR="006D2771" w:rsidRDefault="006D2771" w:rsidP="006D2771">
      <w:pPr>
        <w:jc w:val="center"/>
        <w:rPr>
          <w:b/>
          <w:bCs/>
        </w:rPr>
      </w:pPr>
      <w:r>
        <w:rPr>
          <w:noProof/>
        </w:rPr>
        <w:drawing>
          <wp:inline distT="0" distB="0" distL="0" distR="0" wp14:anchorId="320A1712" wp14:editId="7024BD42">
            <wp:extent cx="4151717" cy="3114675"/>
            <wp:effectExtent l="0" t="0" r="1270" b="0"/>
            <wp:docPr id="369928268" name="Picture 2" descr="A picture containing outdoor, sky, flag,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28268" name="Picture 2" descr="A picture containing outdoor, sky, flag, grav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0453" cy="3128731"/>
                    </a:xfrm>
                    <a:prstGeom prst="rect">
                      <a:avLst/>
                    </a:prstGeom>
                    <a:noFill/>
                    <a:ln>
                      <a:noFill/>
                    </a:ln>
                  </pic:spPr>
                </pic:pic>
              </a:graphicData>
            </a:graphic>
          </wp:inline>
        </w:drawing>
      </w:r>
    </w:p>
    <w:p w14:paraId="3935AD40" w14:textId="77777777" w:rsidR="006D2771" w:rsidRDefault="006D2771" w:rsidP="00862B2B">
      <w:pPr>
        <w:rPr>
          <w:b/>
          <w:bCs/>
        </w:rPr>
      </w:pPr>
    </w:p>
    <w:p w14:paraId="22F3456E" w14:textId="47378D54" w:rsidR="006D2771" w:rsidRDefault="006D2771" w:rsidP="006D2771">
      <w:pPr>
        <w:jc w:val="center"/>
        <w:rPr>
          <w:b/>
          <w:bCs/>
        </w:rPr>
      </w:pPr>
      <w:r>
        <w:rPr>
          <w:noProof/>
        </w:rPr>
        <w:drawing>
          <wp:inline distT="0" distB="0" distL="0" distR="0" wp14:anchorId="6520F166" wp14:editId="6BFD3EB8">
            <wp:extent cx="4162425" cy="3574972"/>
            <wp:effectExtent l="0" t="0" r="0" b="6985"/>
            <wp:docPr id="578585538" name="Picture 4" descr="A picture containing outdoor, sky, ground,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85538" name="Picture 4" descr="A picture containing outdoor, sky, ground, bir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7597" cy="3622357"/>
                    </a:xfrm>
                    <a:prstGeom prst="rect">
                      <a:avLst/>
                    </a:prstGeom>
                    <a:noFill/>
                    <a:ln>
                      <a:noFill/>
                    </a:ln>
                  </pic:spPr>
                </pic:pic>
              </a:graphicData>
            </a:graphic>
          </wp:inline>
        </w:drawing>
      </w:r>
    </w:p>
    <w:p w14:paraId="0FC191F9" w14:textId="0548E7BA" w:rsidR="006D2771" w:rsidRDefault="00862B2B" w:rsidP="006D2771">
      <w:pPr>
        <w:rPr>
          <w:noProof/>
        </w:rPr>
      </w:pPr>
      <w:r>
        <w:rPr>
          <w:noProof/>
        </w:rPr>
        <w:drawing>
          <wp:inline distT="0" distB="0" distL="0" distR="0" wp14:anchorId="67C54D5D" wp14:editId="3634BCC2">
            <wp:extent cx="3478414" cy="2609554"/>
            <wp:effectExtent l="0" t="0" r="8255" b="635"/>
            <wp:docPr id="1950260328" name="Picture 3" descr="A group of people sitting on the s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60328" name="Picture 3" descr="A group of people sitting on the sand&#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485" cy="2644117"/>
                    </a:xfrm>
                    <a:prstGeom prst="rect">
                      <a:avLst/>
                    </a:prstGeom>
                    <a:noFill/>
                    <a:ln>
                      <a:noFill/>
                    </a:ln>
                  </pic:spPr>
                </pic:pic>
              </a:graphicData>
            </a:graphic>
          </wp:inline>
        </w:drawing>
      </w:r>
      <w:r w:rsidR="006D2771">
        <w:rPr>
          <w:noProof/>
        </w:rPr>
        <w:t xml:space="preserve">      </w:t>
      </w:r>
      <w:r w:rsidR="006D2771">
        <w:rPr>
          <w:noProof/>
        </w:rPr>
        <w:drawing>
          <wp:inline distT="0" distB="0" distL="0" distR="0" wp14:anchorId="1F7F4A73" wp14:editId="1058A0D6">
            <wp:extent cx="1928922" cy="2571279"/>
            <wp:effectExtent l="0" t="0" r="0" b="635"/>
            <wp:docPr id="532568346" name="Picture 7"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8346" name="Picture 7" descr="A person in a garmen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369" cy="2591871"/>
                    </a:xfrm>
                    <a:prstGeom prst="rect">
                      <a:avLst/>
                    </a:prstGeom>
                    <a:noFill/>
                    <a:ln>
                      <a:noFill/>
                    </a:ln>
                  </pic:spPr>
                </pic:pic>
              </a:graphicData>
            </a:graphic>
          </wp:inline>
        </w:drawing>
      </w:r>
    </w:p>
    <w:p w14:paraId="602BA31B" w14:textId="77777777" w:rsidR="006D2771" w:rsidRDefault="006D2771" w:rsidP="00862B2B">
      <w:pPr>
        <w:rPr>
          <w:noProof/>
        </w:rPr>
      </w:pPr>
    </w:p>
    <w:p w14:paraId="4A0EB066" w14:textId="77777777" w:rsidR="006D2771" w:rsidRDefault="006D2771" w:rsidP="00862B2B">
      <w:pPr>
        <w:rPr>
          <w:noProof/>
        </w:rPr>
      </w:pPr>
    </w:p>
    <w:p w14:paraId="75009FC1" w14:textId="0623AE88" w:rsidR="00862B2B" w:rsidRDefault="006D2771" w:rsidP="006D2771">
      <w:pPr>
        <w:jc w:val="center"/>
        <w:rPr>
          <w:noProof/>
        </w:rPr>
      </w:pPr>
      <w:r>
        <w:rPr>
          <w:noProof/>
        </w:rPr>
        <w:drawing>
          <wp:inline distT="0" distB="0" distL="0" distR="0" wp14:anchorId="25C96622" wp14:editId="3A5FE884">
            <wp:extent cx="2543175" cy="3390085"/>
            <wp:effectExtent l="0" t="0" r="0" b="1270"/>
            <wp:docPr id="1021273475" name="Picture 8" descr="A child in garment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73475" name="Picture 8" descr="A child in garment under a tre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351" cy="3399650"/>
                    </a:xfrm>
                    <a:prstGeom prst="rect">
                      <a:avLst/>
                    </a:prstGeom>
                    <a:noFill/>
                    <a:ln>
                      <a:noFill/>
                    </a:ln>
                  </pic:spPr>
                </pic:pic>
              </a:graphicData>
            </a:graphic>
          </wp:inline>
        </w:drawing>
      </w:r>
      <w:r>
        <w:rPr>
          <w:noProof/>
        </w:rPr>
        <w:t xml:space="preserve">          </w:t>
      </w:r>
      <w:r>
        <w:rPr>
          <w:noProof/>
        </w:rPr>
        <w:drawing>
          <wp:inline distT="0" distB="0" distL="0" distR="0" wp14:anchorId="63986917" wp14:editId="089157E4">
            <wp:extent cx="2543175" cy="3390085"/>
            <wp:effectExtent l="0" t="0" r="0" b="1270"/>
            <wp:docPr id="706572994" name="Picture 6" descr="A skeleton holding a flag in the s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2994" name="Picture 6" descr="A skeleton holding a flag in the sa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8013" cy="3423194"/>
                    </a:xfrm>
                    <a:prstGeom prst="rect">
                      <a:avLst/>
                    </a:prstGeom>
                    <a:noFill/>
                    <a:ln>
                      <a:noFill/>
                    </a:ln>
                  </pic:spPr>
                </pic:pic>
              </a:graphicData>
            </a:graphic>
          </wp:inline>
        </w:drawing>
      </w:r>
    </w:p>
    <w:p w14:paraId="26D6C131" w14:textId="5576CBBA" w:rsidR="00862B2B" w:rsidRDefault="00862B2B" w:rsidP="00862B2B">
      <w:pPr>
        <w:rPr>
          <w:noProof/>
        </w:rPr>
      </w:pPr>
    </w:p>
    <w:p w14:paraId="071E1347" w14:textId="64A92B01" w:rsidR="00862B2B" w:rsidRPr="003321FB" w:rsidRDefault="00862B2B" w:rsidP="00862B2B">
      <w:pPr>
        <w:jc w:val="center"/>
        <w:rPr>
          <w:b/>
          <w:bCs/>
        </w:rPr>
      </w:pPr>
    </w:p>
    <w:sectPr w:rsidR="00862B2B" w:rsidRPr="003321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C4E80"/>
    <w:multiLevelType w:val="hybridMultilevel"/>
    <w:tmpl w:val="26A63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6737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xMDAzMjI2szC3tDBR0lEKTi0uzszPAykwqgUAKMX3YiwAAAA="/>
  </w:docVars>
  <w:rsids>
    <w:rsidRoot w:val="006C60A3"/>
    <w:rsid w:val="00174595"/>
    <w:rsid w:val="002112D0"/>
    <w:rsid w:val="00242A0C"/>
    <w:rsid w:val="002704A2"/>
    <w:rsid w:val="003321FB"/>
    <w:rsid w:val="00357A01"/>
    <w:rsid w:val="006C60A3"/>
    <w:rsid w:val="006D2771"/>
    <w:rsid w:val="007F73FB"/>
    <w:rsid w:val="00862B2B"/>
    <w:rsid w:val="008875FD"/>
    <w:rsid w:val="008E1679"/>
    <w:rsid w:val="00973581"/>
    <w:rsid w:val="00A02638"/>
    <w:rsid w:val="00A974A9"/>
    <w:rsid w:val="00B133F2"/>
    <w:rsid w:val="00B83DD8"/>
    <w:rsid w:val="00B97B20"/>
    <w:rsid w:val="00C63654"/>
    <w:rsid w:val="00D84A17"/>
    <w:rsid w:val="00E1770A"/>
    <w:rsid w:val="00F12A67"/>
    <w:rsid w:val="00F40EF0"/>
    <w:rsid w:val="00FB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8C017"/>
  <w15:chartTrackingRefBased/>
  <w15:docId w15:val="{D03299A3-F5F8-4951-B223-3BC2A9402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60A3"/>
    <w:pPr>
      <w:ind w:left="720"/>
      <w:contextualSpacing/>
    </w:pPr>
  </w:style>
  <w:style w:type="character" w:styleId="Hyperlink">
    <w:name w:val="Hyperlink"/>
    <w:basedOn w:val="DefaultParagraphFont"/>
    <w:uiPriority w:val="99"/>
    <w:unhideWhenUsed/>
    <w:rsid w:val="003321FB"/>
    <w:rPr>
      <w:color w:val="0000FF" w:themeColor="hyperlink"/>
      <w:u w:val="single"/>
    </w:rPr>
  </w:style>
  <w:style w:type="character" w:styleId="UnresolvedMention">
    <w:name w:val="Unresolved Mention"/>
    <w:basedOn w:val="DefaultParagraphFont"/>
    <w:uiPriority w:val="99"/>
    <w:semiHidden/>
    <w:unhideWhenUsed/>
    <w:rsid w:val="00332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XFLAG-Spain-Spainish-Empire-Burgundy/dp/B07SFT41S8/ref=sr_1_10?crid=3P9FKV0OVUAXV&amp;keywords=flag+of+new+spain&amp;qid=1684019522&amp;sprefix=flag+of+new+spain%2Caps%2C186&amp;sr=8-10" TargetMode="External"/><Relationship Id="rId13" Type="http://schemas.openxmlformats.org/officeDocument/2006/relationships/hyperlink" Target="https://texashighways.com/wp-content/uploads/2022/05/karankawa-territory-map.jp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medievalcollectibles.com/product/spanish-cup-hilted-sword/" TargetMode="External"/><Relationship Id="rId12" Type="http://schemas.openxmlformats.org/officeDocument/2006/relationships/hyperlink" Target="https://www.nps.gov/fols/learn/historyculture/images/Coronado-Remington-960-wide.jpg?maxwidth=1300&amp;maxheight=1300&amp;autorotate=false"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ebay.com/itm/155410639617" TargetMode="External"/><Relationship Id="rId11" Type="http://schemas.openxmlformats.org/officeDocument/2006/relationships/hyperlink" Target="https://www.homedepot.com/p/Everbilt-12-ft-x-15-ft-8-oz-Canvas-Drop-Cloth-BARI-DP8-12-15/308535012" TargetMode="External"/><Relationship Id="rId5" Type="http://schemas.openxmlformats.org/officeDocument/2006/relationships/hyperlink" Target="https://www.medievalcollectibles.com/product/spanish-comb-morion-helmet/" TargetMode="Externa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www.amazon.com/Metal-Pirate-Coins-Doubloon-Replicas/dp/B001CINJ34/ref=sr_1_13?crid=3NSWK8WLG8CZA&amp;keywords=replica+gold+coins&amp;qid=1684019576&amp;sprefix=replica+gold+coins%2Caps%2C115&amp;sr=8-13"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historyprints.net/images/thumbs/MapofAmericaFrenchTerritoriesAntiqueMap1720-thumb.jpg"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8</Pages>
  <Words>2091</Words>
  <Characters>11923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Bissell</dc:creator>
  <cp:keywords/>
  <dc:description/>
  <cp:lastModifiedBy>Randy Bissell</cp:lastModifiedBy>
  <cp:revision>7</cp:revision>
  <dcterms:created xsi:type="dcterms:W3CDTF">2023-05-13T19:43:00Z</dcterms:created>
  <dcterms:modified xsi:type="dcterms:W3CDTF">2023-05-26T21:04:00Z</dcterms:modified>
</cp:coreProperties>
</file>